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5278B" w14:textId="77777777" w:rsidR="000D27F1" w:rsidRPr="0052608B" w:rsidRDefault="000D27F1" w:rsidP="006F7399">
      <w:pPr>
        <w:autoSpaceDE/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0C0DAC8" w14:textId="77777777" w:rsidR="000D27F1" w:rsidRPr="0052608B" w:rsidRDefault="000D27F1" w:rsidP="006F7399">
      <w:pPr>
        <w:autoSpaceDE/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419614AE" w14:textId="77777777" w:rsidR="000D27F1" w:rsidRPr="0052608B" w:rsidRDefault="000D27F1" w:rsidP="006F7399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42AF35E1" w14:textId="77777777" w:rsidR="000D27F1" w:rsidRPr="0052608B" w:rsidRDefault="000D27F1" w:rsidP="006F7399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D27F1" w:rsidRPr="0052608B" w14:paraId="5A9DCA02" w14:textId="77777777" w:rsidTr="00BA4DD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6B2CB15" w14:textId="77777777" w:rsidR="000D27F1" w:rsidRPr="0052608B" w:rsidRDefault="000D27F1" w:rsidP="006F7399">
            <w:pPr>
              <w:autoSpaceDE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425D65F" w14:textId="77777777" w:rsidR="000D27F1" w:rsidRPr="00501068" w:rsidRDefault="000D27F1" w:rsidP="006F7399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01068">
              <w:rPr>
                <w:rFonts w:ascii="Arial" w:hAnsi="Arial" w:cs="Arial"/>
                <w:i/>
                <w:sz w:val="22"/>
                <w:szCs w:val="22"/>
              </w:rPr>
              <w:t>Językoznawstwo ogólne</w:t>
            </w:r>
          </w:p>
        </w:tc>
      </w:tr>
      <w:tr w:rsidR="000D27F1" w:rsidRPr="00460807" w14:paraId="60337573" w14:textId="77777777" w:rsidTr="00BA4DD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25BA436" w14:textId="77777777" w:rsidR="000D27F1" w:rsidRPr="0052608B" w:rsidRDefault="000D27F1" w:rsidP="006F7399">
            <w:pPr>
              <w:autoSpaceDE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0B7A4A0" w14:textId="77777777" w:rsidR="000D27F1" w:rsidRPr="00501068" w:rsidRDefault="000D27F1" w:rsidP="006F7399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501068">
              <w:rPr>
                <w:rFonts w:ascii="Arial" w:hAnsi="Arial" w:cs="Arial"/>
                <w:i/>
                <w:sz w:val="22"/>
                <w:szCs w:val="22"/>
                <w:lang w:val="en-GB"/>
              </w:rPr>
              <w:t>General linguistics</w:t>
            </w:r>
          </w:p>
        </w:tc>
      </w:tr>
    </w:tbl>
    <w:p w14:paraId="312DA920" w14:textId="77777777" w:rsidR="000D27F1" w:rsidRDefault="000D27F1" w:rsidP="006F7399">
      <w:pPr>
        <w:spacing w:line="276" w:lineRule="auto"/>
        <w:jc w:val="center"/>
        <w:rPr>
          <w:rFonts w:ascii="Arial" w:hAnsi="Arial" w:cs="Arial"/>
          <w:sz w:val="22"/>
          <w:szCs w:val="22"/>
          <w:lang w:val="en-GB"/>
        </w:rPr>
      </w:pPr>
    </w:p>
    <w:p w14:paraId="0B74FA59" w14:textId="77777777" w:rsidR="0010659D" w:rsidRPr="00460807" w:rsidRDefault="0010659D" w:rsidP="006F7399">
      <w:pPr>
        <w:spacing w:line="276" w:lineRule="auto"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D27F1" w:rsidRPr="0052608B" w14:paraId="7615A3E7" w14:textId="77777777" w:rsidTr="00BA4DD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FBDFD21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6A49FEB" w14:textId="77777777" w:rsidR="000D27F1" w:rsidRPr="0052608B" w:rsidRDefault="00501068" w:rsidP="00501068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dr hab. </w:t>
            </w:r>
            <w:r w:rsidR="00911AAF">
              <w:rPr>
                <w:rFonts w:ascii="Arial" w:hAnsi="Arial" w:cs="Arial"/>
                <w:sz w:val="22"/>
                <w:szCs w:val="22"/>
              </w:rPr>
              <w:t>Ewa Młynarczyk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497FEC5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D27F1" w:rsidRPr="0052608B" w14:paraId="08FF6685" w14:textId="77777777" w:rsidTr="00BA4DD8">
        <w:trPr>
          <w:cantSplit/>
          <w:trHeight w:val="405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73DDB0A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08EDDE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6893102" w14:textId="24F57D6D" w:rsidR="00911AAF" w:rsidRDefault="000D27F1" w:rsidP="0010659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</w:t>
            </w:r>
            <w:r w:rsidR="0010659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11AAF">
              <w:rPr>
                <w:rFonts w:ascii="Arial" w:hAnsi="Arial" w:cs="Arial"/>
                <w:sz w:val="22"/>
                <w:szCs w:val="22"/>
              </w:rPr>
              <w:t xml:space="preserve">Lingwistyki Kulturowej </w:t>
            </w:r>
          </w:p>
          <w:p w14:paraId="4829DC90" w14:textId="77777777" w:rsidR="00911AAF" w:rsidRPr="0052608B" w:rsidRDefault="00911AAF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Komunikacji Społecznej</w:t>
            </w:r>
          </w:p>
        </w:tc>
      </w:tr>
      <w:tr w:rsidR="000D27F1" w:rsidRPr="0052608B" w14:paraId="7C1D696B" w14:textId="77777777" w:rsidTr="00BA4DD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0CA680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55C6075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3ED27D2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27F1" w:rsidRPr="0052608B" w14:paraId="3D68E57C" w14:textId="77777777" w:rsidTr="00BA4DD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F622EAD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4A55F9D" w14:textId="77777777" w:rsidR="000D27F1" w:rsidRPr="0052608B" w:rsidRDefault="002541B7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751EFCA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4AD960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3F820B92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7B02B5C1" w14:textId="77777777" w:rsidR="000D27F1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420AF279" w14:textId="77777777" w:rsidR="0010659D" w:rsidRPr="0052608B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D27F1" w:rsidRPr="0052608B" w14:paraId="6CAFBAFC" w14:textId="77777777" w:rsidTr="000D27F1">
        <w:trPr>
          <w:trHeight w:val="1016"/>
        </w:trPr>
        <w:tc>
          <w:tcPr>
            <w:tcW w:w="9640" w:type="dxa"/>
          </w:tcPr>
          <w:p w14:paraId="14D42C50" w14:textId="77777777" w:rsidR="0010659D" w:rsidRDefault="0010659D" w:rsidP="006F7399">
            <w:pPr>
              <w:spacing w:line="276" w:lineRule="auto"/>
              <w:jc w:val="both"/>
              <w:rPr>
                <w:rFonts w:ascii="Arial" w:hAnsi="Arial" w:cs="Arial"/>
                <w:sz w:val="22"/>
                <w:szCs w:val="16"/>
              </w:rPr>
            </w:pPr>
          </w:p>
          <w:p w14:paraId="698349B6" w14:textId="32B88950" w:rsidR="000D27F1" w:rsidRPr="0052608B" w:rsidRDefault="000D27F1" w:rsidP="006F739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zaznajomienie studentów z </w:t>
            </w:r>
            <w:r w:rsidR="009A0BF9">
              <w:rPr>
                <w:rFonts w:ascii="Arial" w:hAnsi="Arial" w:cs="Arial"/>
                <w:sz w:val="22"/>
                <w:szCs w:val="16"/>
              </w:rPr>
              <w:t xml:space="preserve">podstawową problematyką językoznawstwa ogólnego, elementami </w:t>
            </w:r>
            <w:r>
              <w:rPr>
                <w:rFonts w:ascii="Arial" w:hAnsi="Arial" w:cs="Arial"/>
                <w:sz w:val="22"/>
                <w:szCs w:val="16"/>
              </w:rPr>
              <w:t>histori</w:t>
            </w:r>
            <w:r w:rsidR="009A0BF9">
              <w:rPr>
                <w:rFonts w:ascii="Arial" w:hAnsi="Arial" w:cs="Arial"/>
                <w:sz w:val="22"/>
                <w:szCs w:val="16"/>
              </w:rPr>
              <w:t>i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A0BF9">
              <w:rPr>
                <w:rFonts w:ascii="Arial" w:hAnsi="Arial" w:cs="Arial"/>
                <w:sz w:val="22"/>
                <w:szCs w:val="16"/>
              </w:rPr>
              <w:t xml:space="preserve">badań </w:t>
            </w:r>
            <w:r>
              <w:rPr>
                <w:rFonts w:ascii="Arial" w:hAnsi="Arial" w:cs="Arial"/>
                <w:sz w:val="22"/>
                <w:szCs w:val="16"/>
              </w:rPr>
              <w:t>językoznaw</w:t>
            </w:r>
            <w:r w:rsidR="009A0BF9">
              <w:rPr>
                <w:rFonts w:ascii="Arial" w:hAnsi="Arial" w:cs="Arial"/>
                <w:sz w:val="22"/>
                <w:szCs w:val="16"/>
              </w:rPr>
              <w:t xml:space="preserve">czych </w:t>
            </w:r>
            <w:r>
              <w:rPr>
                <w:rFonts w:ascii="Arial" w:hAnsi="Arial" w:cs="Arial"/>
                <w:sz w:val="22"/>
                <w:szCs w:val="16"/>
              </w:rPr>
              <w:t>oraz najważniejszymi kierunkami w</w:t>
            </w:r>
            <w:r w:rsidR="009A0BF9">
              <w:rPr>
                <w:rFonts w:ascii="Arial" w:hAnsi="Arial" w:cs="Arial"/>
                <w:sz w:val="22"/>
                <w:szCs w:val="16"/>
              </w:rPr>
              <w:t> </w:t>
            </w:r>
            <w:r>
              <w:rPr>
                <w:rFonts w:ascii="Arial" w:hAnsi="Arial" w:cs="Arial"/>
                <w:sz w:val="22"/>
                <w:szCs w:val="16"/>
              </w:rPr>
              <w:t>językoznawstwie dwudziestowiecznym i współczesnym.</w:t>
            </w:r>
          </w:p>
        </w:tc>
      </w:tr>
    </w:tbl>
    <w:p w14:paraId="2CA536A8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7B36F97B" w14:textId="77777777" w:rsidR="0010659D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3776F50B" w14:textId="77777777" w:rsidR="0010659D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6A0DF7FF" w14:textId="070DCCD0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34EFE434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27F1" w:rsidRPr="0052608B" w14:paraId="63C0E7F8" w14:textId="77777777" w:rsidTr="00BA4DD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2126E50" w14:textId="77777777" w:rsidR="000D27F1" w:rsidRPr="0052608B" w:rsidRDefault="000D27F1" w:rsidP="006F7399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481EE195" w14:textId="77777777" w:rsidR="000D27F1" w:rsidRDefault="000D27F1" w:rsidP="00D32216">
            <w:pPr>
              <w:autoSpaceDE/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D27F1" w:rsidRPr="0052608B" w14:paraId="413F2448" w14:textId="77777777" w:rsidTr="00BA4DD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A9002EF" w14:textId="77777777" w:rsidR="000D27F1" w:rsidRPr="0052608B" w:rsidRDefault="000D27F1" w:rsidP="006F7399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1CD95F8" w14:textId="77777777" w:rsidR="000D27F1" w:rsidRDefault="000D27F1" w:rsidP="006F7399">
            <w:pPr>
              <w:autoSpaceDE/>
              <w:spacing w:line="276" w:lineRule="auto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Czytanie, rozumienie i streszczanie tekstów naukowych.</w:t>
            </w:r>
          </w:p>
          <w:p w14:paraId="46FF0A68" w14:textId="77777777" w:rsidR="000D27F1" w:rsidRPr="0052608B" w:rsidRDefault="000D27F1" w:rsidP="006F7399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27F1" w:rsidRPr="0052608B" w14:paraId="173E53A3" w14:textId="77777777" w:rsidTr="00BA4DD8">
        <w:tc>
          <w:tcPr>
            <w:tcW w:w="1941" w:type="dxa"/>
            <w:shd w:val="clear" w:color="auto" w:fill="DBE5F1"/>
            <w:vAlign w:val="center"/>
          </w:tcPr>
          <w:p w14:paraId="2E5FA93C" w14:textId="77777777" w:rsidR="000D27F1" w:rsidRPr="0052608B" w:rsidRDefault="000D27F1" w:rsidP="006F7399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6EC3CCA" w14:textId="77777777" w:rsidR="000D27F1" w:rsidRDefault="000D27F1" w:rsidP="006F7399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FE4CAA1" w14:textId="77777777" w:rsidR="000D27F1" w:rsidRPr="0052608B" w:rsidRDefault="000D27F1" w:rsidP="006F7399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1B6330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74A6CD9F" w14:textId="77777777" w:rsidR="000D27F1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7AAFA3E4" w14:textId="77777777" w:rsidR="0010659D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1785E205" w14:textId="77777777" w:rsidR="0010659D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5BCEAA60" w14:textId="77777777" w:rsidR="0010659D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7DE5A235" w14:textId="77777777" w:rsidR="0010659D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4F90E037" w14:textId="77777777" w:rsidR="0010659D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22DAF3E4" w14:textId="77777777" w:rsidR="0010659D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4508FD78" w14:textId="77777777" w:rsidR="0010659D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1FFD9A12" w14:textId="77777777" w:rsidR="0010659D" w:rsidRPr="0052608B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3E2B3A88" w14:textId="77777777" w:rsidR="000D27F1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20CB0B52" w14:textId="77777777" w:rsidR="0010659D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07516B34" w14:textId="77777777" w:rsidR="0010659D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1B71514B" w14:textId="287E10A6" w:rsidR="000D27F1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6F355629" w14:textId="77777777" w:rsidR="0010659D" w:rsidRPr="0052608B" w:rsidRDefault="0010659D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D27F1" w:rsidRPr="0052608B" w14:paraId="3F5ED947" w14:textId="77777777" w:rsidTr="00BA4DD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AD0C70" w14:textId="77777777" w:rsidR="000D27F1" w:rsidRPr="0052608B" w:rsidRDefault="000D27F1" w:rsidP="006F739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4C2E0C8" w14:textId="77777777" w:rsidR="000D27F1" w:rsidRPr="0052608B" w:rsidRDefault="000D27F1" w:rsidP="006F739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336260F" w14:textId="77777777" w:rsidR="000D27F1" w:rsidRPr="0052608B" w:rsidRDefault="000D27F1" w:rsidP="006F739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D27F1" w:rsidRPr="0052608B" w14:paraId="25609F23" w14:textId="77777777" w:rsidTr="00E35FDD">
        <w:trPr>
          <w:cantSplit/>
          <w:trHeight w:val="2263"/>
        </w:trPr>
        <w:tc>
          <w:tcPr>
            <w:tcW w:w="1979" w:type="dxa"/>
            <w:vMerge/>
          </w:tcPr>
          <w:p w14:paraId="34C24BBD" w14:textId="77777777" w:rsidR="000D27F1" w:rsidRPr="0052608B" w:rsidRDefault="000D27F1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8F8FA20" w14:textId="09585F26" w:rsidR="000D27F1" w:rsidRDefault="000D27F1" w:rsidP="006F739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W01, Student </w:t>
            </w:r>
            <w:r>
              <w:rPr>
                <w:rFonts w:ascii="Arial" w:hAnsi="Arial" w:cs="Arial"/>
                <w:sz w:val="20"/>
                <w:szCs w:val="20"/>
              </w:rPr>
              <w:t xml:space="preserve">ma uporządkowaną i szczegółową wiedzę o </w:t>
            </w:r>
            <w:r w:rsidR="009A0BF9">
              <w:rPr>
                <w:rFonts w:ascii="Arial" w:hAnsi="Arial" w:cs="Arial"/>
                <w:sz w:val="20"/>
                <w:szCs w:val="20"/>
              </w:rPr>
              <w:t>podstawowych problemach językoznawstwa, o historii badań nad językiem oraz o głównych kierunkach ich rozwoju</w:t>
            </w:r>
            <w:r w:rsidR="008C004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E3D48C" w14:textId="77777777" w:rsidR="00E7266E" w:rsidRDefault="00E7266E" w:rsidP="006F739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BECDC4" w14:textId="21D6BD7E" w:rsidR="000D27F1" w:rsidRPr="00E7266E" w:rsidRDefault="000D27F1" w:rsidP="006F739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W02, </w:t>
            </w:r>
            <w:r>
              <w:rPr>
                <w:rFonts w:ascii="Arial" w:hAnsi="Arial" w:cs="Arial"/>
                <w:sz w:val="20"/>
                <w:szCs w:val="20"/>
              </w:rPr>
              <w:t>Student posiada pogłębioną wiedzę o</w:t>
            </w:r>
            <w:r w:rsidR="009A0BF9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współczesnych dokonaniach, ośrodkach i szkołach badawczych językoznawstwa.</w:t>
            </w:r>
          </w:p>
        </w:tc>
        <w:tc>
          <w:tcPr>
            <w:tcW w:w="2365" w:type="dxa"/>
          </w:tcPr>
          <w:p w14:paraId="28E8D6E9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K_W01, </w:t>
            </w:r>
          </w:p>
          <w:p w14:paraId="07896DA8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K_W03, </w:t>
            </w:r>
          </w:p>
          <w:p w14:paraId="3E4084AC" w14:textId="77777777" w:rsidR="000D27F1" w:rsidRDefault="00E35FDD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7956">
              <w:rPr>
                <w:rFonts w:ascii="Arial" w:hAnsi="Arial" w:cs="Arial"/>
                <w:sz w:val="20"/>
                <w:szCs w:val="20"/>
              </w:rPr>
              <w:t>K_W04</w:t>
            </w:r>
          </w:p>
          <w:p w14:paraId="4C2E8EA1" w14:textId="77777777" w:rsidR="000D27F1" w:rsidRDefault="000D27F1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1228FA7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5EDD95B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K_W01, </w:t>
            </w:r>
          </w:p>
          <w:p w14:paraId="60B829CF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K_W03, </w:t>
            </w:r>
          </w:p>
          <w:p w14:paraId="1428DB6B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7956">
              <w:rPr>
                <w:rFonts w:ascii="Arial" w:hAnsi="Arial" w:cs="Arial"/>
                <w:sz w:val="20"/>
                <w:szCs w:val="20"/>
              </w:rPr>
              <w:t>K_W04</w:t>
            </w:r>
          </w:p>
          <w:p w14:paraId="7E765CF4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K_W08</w:t>
            </w:r>
          </w:p>
          <w:p w14:paraId="1DD8E89D" w14:textId="77777777" w:rsidR="000D27F1" w:rsidRPr="0052608B" w:rsidRDefault="000D27F1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C4BEF6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27F1" w:rsidRPr="0052608B" w14:paraId="174FF20B" w14:textId="77777777" w:rsidTr="00BA4DD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8DECD9E" w14:textId="77777777" w:rsidR="000D27F1" w:rsidRPr="0052608B" w:rsidRDefault="000D27F1" w:rsidP="006F739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82EF9B" w14:textId="77777777" w:rsidR="000D27F1" w:rsidRPr="0052608B" w:rsidRDefault="000D27F1" w:rsidP="006F739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82ED28B" w14:textId="77777777" w:rsidR="000D27F1" w:rsidRPr="0052608B" w:rsidRDefault="000D27F1" w:rsidP="006F739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D27F1" w:rsidRPr="0052608B" w14:paraId="07D9D5C4" w14:textId="77777777" w:rsidTr="00E35FDD">
        <w:trPr>
          <w:cantSplit/>
          <w:trHeight w:val="1145"/>
        </w:trPr>
        <w:tc>
          <w:tcPr>
            <w:tcW w:w="1985" w:type="dxa"/>
            <w:vMerge/>
          </w:tcPr>
          <w:p w14:paraId="710557C6" w14:textId="77777777" w:rsidR="000D27F1" w:rsidRPr="0052608B" w:rsidRDefault="000D27F1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14FDCB6" w14:textId="10B6EAE5" w:rsidR="00E8702D" w:rsidRDefault="000D27F1" w:rsidP="006F739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U01, </w:t>
            </w:r>
            <w:r w:rsidR="00E8702D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E8702D">
              <w:rPr>
                <w:rFonts w:ascii="Arial" w:hAnsi="Arial" w:cs="Arial"/>
                <w:sz w:val="20"/>
                <w:szCs w:val="20"/>
              </w:rPr>
              <w:t xml:space="preserve">potrafi rozpoznać różne ujęcia teoretyczne i związane z nimi terminologie </w:t>
            </w:r>
            <w:r w:rsidR="0010659D">
              <w:rPr>
                <w:rFonts w:ascii="Arial" w:hAnsi="Arial" w:cs="Arial"/>
                <w:sz w:val="20"/>
                <w:szCs w:val="20"/>
              </w:rPr>
              <w:t>oraz</w:t>
            </w:r>
            <w:r w:rsidR="00E8702D">
              <w:rPr>
                <w:rFonts w:ascii="Arial" w:hAnsi="Arial" w:cs="Arial"/>
                <w:sz w:val="20"/>
                <w:szCs w:val="20"/>
              </w:rPr>
              <w:t xml:space="preserve"> metod</w:t>
            </w:r>
            <w:r w:rsidR="0010659D">
              <w:rPr>
                <w:rFonts w:ascii="Arial" w:hAnsi="Arial" w:cs="Arial"/>
                <w:sz w:val="20"/>
                <w:szCs w:val="20"/>
              </w:rPr>
              <w:t>y badawcze.</w:t>
            </w:r>
          </w:p>
          <w:p w14:paraId="4D8D128A" w14:textId="77777777" w:rsidR="00E8702D" w:rsidRDefault="00E8702D" w:rsidP="006F739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054794" w14:textId="63981A63" w:rsidR="000D27F1" w:rsidRPr="0052608B" w:rsidRDefault="00E8702D" w:rsidP="006F739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U02, </w:t>
            </w:r>
            <w:r w:rsidR="000D27F1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E7266E">
              <w:rPr>
                <w:rFonts w:ascii="Arial" w:hAnsi="Arial" w:cs="Arial"/>
                <w:sz w:val="22"/>
                <w:szCs w:val="22"/>
              </w:rPr>
              <w:t>umie</w:t>
            </w:r>
            <w:r w:rsidR="00E35FDD">
              <w:rPr>
                <w:rFonts w:ascii="Arial" w:hAnsi="Arial" w:cs="Arial"/>
                <w:sz w:val="20"/>
                <w:szCs w:val="20"/>
              </w:rPr>
              <w:t xml:space="preserve"> posługiwać się różnymi ujęciami teoretycznymi, terminologią i metodami w</w:t>
            </w:r>
            <w:r w:rsidR="0010659D">
              <w:rPr>
                <w:rFonts w:ascii="Arial" w:hAnsi="Arial" w:cs="Arial"/>
                <w:sz w:val="20"/>
                <w:szCs w:val="20"/>
              </w:rPr>
              <w:t> </w:t>
            </w:r>
            <w:r w:rsidR="00E35FDD">
              <w:rPr>
                <w:rFonts w:ascii="Arial" w:hAnsi="Arial" w:cs="Arial"/>
                <w:sz w:val="20"/>
                <w:szCs w:val="20"/>
              </w:rPr>
              <w:t>sytuacjach profesjonalnych.</w:t>
            </w:r>
          </w:p>
        </w:tc>
        <w:tc>
          <w:tcPr>
            <w:tcW w:w="2410" w:type="dxa"/>
          </w:tcPr>
          <w:p w14:paraId="6697F452" w14:textId="77777777" w:rsidR="000D27F1" w:rsidRDefault="000D27F1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K1_U01</w:t>
            </w:r>
          </w:p>
          <w:p w14:paraId="6E84DBDB" w14:textId="77777777" w:rsidR="000D27F1" w:rsidRDefault="000D27F1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K1_U02</w:t>
            </w:r>
          </w:p>
          <w:p w14:paraId="7DCD7F39" w14:textId="77777777" w:rsidR="000D27F1" w:rsidRDefault="00E35FDD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K1_U10</w:t>
            </w:r>
          </w:p>
          <w:p w14:paraId="612D85BD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A7095B4" w14:textId="77777777" w:rsidR="00E8702D" w:rsidRDefault="00E8702D" w:rsidP="00E8702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K1_U01</w:t>
            </w:r>
          </w:p>
          <w:p w14:paraId="3C2BDF66" w14:textId="77777777" w:rsidR="00E8702D" w:rsidRDefault="00E8702D" w:rsidP="00E8702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K1_U02</w:t>
            </w:r>
          </w:p>
          <w:p w14:paraId="79F35A3D" w14:textId="7A26310E" w:rsidR="00E8702D" w:rsidRPr="0052608B" w:rsidRDefault="00E8702D" w:rsidP="00E8702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K1_U10</w:t>
            </w:r>
          </w:p>
        </w:tc>
      </w:tr>
    </w:tbl>
    <w:p w14:paraId="215315A4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D27F1" w:rsidRPr="0052608B" w14:paraId="5855C8FF" w14:textId="77777777" w:rsidTr="00BA4DD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B71FBB0" w14:textId="77777777" w:rsidR="000D27F1" w:rsidRPr="0052608B" w:rsidRDefault="000D27F1" w:rsidP="006F739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ED150E0" w14:textId="77777777" w:rsidR="000D27F1" w:rsidRPr="0052608B" w:rsidRDefault="000D27F1" w:rsidP="006F739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187539" w14:textId="77777777" w:rsidR="000D27F1" w:rsidRPr="0052608B" w:rsidRDefault="000D27F1" w:rsidP="006F739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D27F1" w:rsidRPr="0052608B" w14:paraId="7D26ACFA" w14:textId="77777777" w:rsidTr="00E35FDD">
        <w:trPr>
          <w:cantSplit/>
          <w:trHeight w:val="1238"/>
        </w:trPr>
        <w:tc>
          <w:tcPr>
            <w:tcW w:w="1985" w:type="dxa"/>
            <w:vMerge/>
          </w:tcPr>
          <w:p w14:paraId="6E0CCECD" w14:textId="77777777" w:rsidR="000D27F1" w:rsidRPr="0052608B" w:rsidRDefault="000D27F1" w:rsidP="006F739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C668B73" w14:textId="77777777" w:rsidR="000D27F1" w:rsidRPr="00EA0917" w:rsidRDefault="000D27F1" w:rsidP="00EA091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0917">
              <w:rPr>
                <w:rFonts w:ascii="Arial" w:hAnsi="Arial" w:cs="Arial"/>
                <w:sz w:val="20"/>
                <w:szCs w:val="20"/>
              </w:rPr>
              <w:t xml:space="preserve">K01, Student </w:t>
            </w:r>
            <w:r w:rsidR="00E35FDD" w:rsidRPr="00EA0917">
              <w:rPr>
                <w:rFonts w:ascii="Arial" w:hAnsi="Arial" w:cs="Arial"/>
                <w:sz w:val="20"/>
                <w:szCs w:val="20"/>
              </w:rPr>
              <w:t>rozumie potrzebę ustawicznego kształcenia, zdobywania wiedzy; inspiruje innych do pogłębiania wiedzy</w:t>
            </w:r>
            <w:r w:rsidR="00EA0917" w:rsidRPr="00EA091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00BA16" w14:textId="77777777" w:rsidR="00EA0917" w:rsidRPr="00EA0917" w:rsidRDefault="00EA0917" w:rsidP="00EA091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EF827C" w14:textId="77777777" w:rsidR="00EA0917" w:rsidRPr="00EA0917" w:rsidRDefault="00EA0917" w:rsidP="00EA09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A0917">
              <w:rPr>
                <w:rFonts w:ascii="Arial" w:hAnsi="Arial" w:cs="Arial"/>
                <w:sz w:val="20"/>
                <w:szCs w:val="20"/>
              </w:rPr>
              <w:t>K01 – Student ma świadomość wartości językoznawstwa ogólnego dla badań naukowych oraz docenia rolę języka jako nośnika kultury.</w:t>
            </w:r>
          </w:p>
          <w:p w14:paraId="0A6D9422" w14:textId="77777777" w:rsidR="00EA0917" w:rsidRPr="0052608B" w:rsidRDefault="00EA0917" w:rsidP="00EA091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8D8A1F6" w14:textId="77777777" w:rsidR="000D27F1" w:rsidRDefault="000D27F1" w:rsidP="00EA091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K1_K01</w:t>
            </w:r>
          </w:p>
          <w:p w14:paraId="19CA2A65" w14:textId="77777777" w:rsidR="000D27F1" w:rsidRDefault="000D27F1" w:rsidP="00EA091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K1_K02</w:t>
            </w:r>
          </w:p>
          <w:p w14:paraId="7BC917DD" w14:textId="77777777" w:rsidR="000D27F1" w:rsidRDefault="000D27F1" w:rsidP="00EA091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CA57BCF" w14:textId="77777777" w:rsidR="00EA0917" w:rsidRDefault="00EA0917" w:rsidP="00EA091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38B9E3A" w14:textId="77777777" w:rsidR="00EA0917" w:rsidRDefault="00EA0917" w:rsidP="00EA091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K1_K01</w:t>
            </w:r>
          </w:p>
          <w:p w14:paraId="3E41CB72" w14:textId="77777777" w:rsidR="00EA0917" w:rsidRPr="0052608B" w:rsidRDefault="00EA0917" w:rsidP="00EA091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95F74A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D27F1" w:rsidRPr="0052608B" w14:paraId="47D2E20C" w14:textId="77777777" w:rsidTr="00BA4DD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3CD561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D27F1" w:rsidRPr="0052608B" w14:paraId="1F029D45" w14:textId="77777777" w:rsidTr="00BA4DD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036D136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204B8D7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1A34011A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1B0102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D27F1" w:rsidRPr="0052608B" w14:paraId="7ACDB049" w14:textId="77777777" w:rsidTr="00BA4DD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25816FD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876C738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C58AFC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8719EA5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29DFE327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D1A2663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3F3F67ED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E82BF44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8F0A18A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272257E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0151E14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52FADCC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12B3E5C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303FB54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27F1" w:rsidRPr="0052608B" w14:paraId="0EA57F24" w14:textId="77777777" w:rsidTr="00BA4DD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FF0E61E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7B8E1A5" w14:textId="77777777" w:rsidR="000D27F1" w:rsidRPr="0052608B" w:rsidRDefault="002541B7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B53B21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AA1FB5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A8F1780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8584E9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489857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091634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27F1" w:rsidRPr="0052608B" w14:paraId="50F38BB6" w14:textId="77777777" w:rsidTr="00BA4DD8">
        <w:trPr>
          <w:trHeight w:val="462"/>
        </w:trPr>
        <w:tc>
          <w:tcPr>
            <w:tcW w:w="1611" w:type="dxa"/>
            <w:vAlign w:val="center"/>
          </w:tcPr>
          <w:p w14:paraId="7E0B4F09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12E3FDA4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86294F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EBA665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35B63B5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0CE9A0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6B74EC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713463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43A57A" w14:textId="77777777" w:rsidR="000D27F1" w:rsidRPr="0052608B" w:rsidRDefault="000D27F1" w:rsidP="006F739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0030036E" w14:textId="77777777" w:rsidR="000D27F1" w:rsidRPr="0052608B" w:rsidRDefault="000D27F1" w:rsidP="006F739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D0038B9" w14:textId="77777777" w:rsidR="000D27F1" w:rsidRPr="0052608B" w:rsidRDefault="008457FA" w:rsidP="006F739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 prowadzenia zajęć</w:t>
      </w:r>
    </w:p>
    <w:tbl>
      <w:tblPr>
        <w:tblW w:w="0" w:type="auto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7"/>
      </w:tblGrid>
      <w:tr w:rsidR="000D27F1" w:rsidRPr="0052608B" w14:paraId="17BA569F" w14:textId="77777777" w:rsidTr="00E35FDD">
        <w:trPr>
          <w:trHeight w:val="554"/>
        </w:trPr>
        <w:tc>
          <w:tcPr>
            <w:tcW w:w="9697" w:type="dxa"/>
          </w:tcPr>
          <w:p w14:paraId="1C8D0008" w14:textId="77777777" w:rsidR="008457FA" w:rsidRDefault="008457FA" w:rsidP="006F7399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320ADDB" w14:textId="21B4CCC0" w:rsidR="008457FA" w:rsidRPr="0052608B" w:rsidRDefault="000D27F1" w:rsidP="006F7399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</w:t>
            </w:r>
            <w:r w:rsidR="008457FA">
              <w:rPr>
                <w:rFonts w:ascii="Arial" w:hAnsi="Arial" w:cs="Arial"/>
                <w:sz w:val="22"/>
                <w:szCs w:val="22"/>
              </w:rPr>
              <w:t>ad</w:t>
            </w:r>
          </w:p>
        </w:tc>
      </w:tr>
    </w:tbl>
    <w:p w14:paraId="6299BDBF" w14:textId="77777777" w:rsidR="000D27F1" w:rsidRPr="0052608B" w:rsidRDefault="000D27F1" w:rsidP="006F739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10A28E01" w14:textId="77777777" w:rsidR="000D27F1" w:rsidRDefault="000D27F1" w:rsidP="006F739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tbl>
      <w:tblPr>
        <w:tblW w:w="0" w:type="auto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07"/>
        <w:gridCol w:w="665"/>
        <w:gridCol w:w="665"/>
        <w:gridCol w:w="665"/>
        <w:gridCol w:w="664"/>
        <w:gridCol w:w="664"/>
        <w:gridCol w:w="664"/>
        <w:gridCol w:w="664"/>
        <w:gridCol w:w="664"/>
        <w:gridCol w:w="564"/>
        <w:gridCol w:w="767"/>
        <w:gridCol w:w="664"/>
        <w:gridCol w:w="870"/>
        <w:gridCol w:w="487"/>
      </w:tblGrid>
      <w:tr w:rsidR="00E35FDD" w14:paraId="11BB7C8A" w14:textId="77777777" w:rsidTr="00E35FDD">
        <w:trPr>
          <w:cantSplit/>
          <w:trHeight w:val="1616"/>
        </w:trPr>
        <w:tc>
          <w:tcPr>
            <w:tcW w:w="1109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72E65F3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09EDD9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38B5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F67E1D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51080A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0FAE1185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3E2E366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23A8FDA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BAD8932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B750554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35A29E8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shd w:val="clear" w:color="auto" w:fill="DBE5F1"/>
            <w:textDirection w:val="btLr"/>
            <w:vAlign w:val="center"/>
          </w:tcPr>
          <w:p w14:paraId="05065A37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FBF948B" w14:textId="77777777" w:rsidR="00E35FDD" w:rsidRDefault="00E35FDD" w:rsidP="006F739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872" w:type="dxa"/>
            <w:shd w:val="clear" w:color="auto" w:fill="DBE5F1"/>
            <w:textDirection w:val="btLr"/>
            <w:vAlign w:val="center"/>
          </w:tcPr>
          <w:p w14:paraId="53B28AE9" w14:textId="77777777" w:rsidR="00E35FDD" w:rsidRPr="00BA38B5" w:rsidRDefault="00E35FDD" w:rsidP="006F7399">
            <w:pPr>
              <w:spacing w:line="276" w:lineRule="auto"/>
              <w:ind w:left="113" w:right="113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 pisemny </w:t>
            </w:r>
          </w:p>
        </w:tc>
        <w:tc>
          <w:tcPr>
            <w:tcW w:w="473" w:type="dxa"/>
            <w:shd w:val="clear" w:color="auto" w:fill="DBE5F1"/>
            <w:textDirection w:val="btLr"/>
            <w:vAlign w:val="center"/>
          </w:tcPr>
          <w:p w14:paraId="0387F480" w14:textId="77777777" w:rsidR="00E35FDD" w:rsidRDefault="00E35FDD" w:rsidP="006F7399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35FDD" w14:paraId="1F2EBF71" w14:textId="77777777" w:rsidTr="00E35FDD">
        <w:trPr>
          <w:cantSplit/>
          <w:trHeight w:val="244"/>
        </w:trPr>
        <w:tc>
          <w:tcPr>
            <w:tcW w:w="1109" w:type="dxa"/>
            <w:shd w:val="clear" w:color="auto" w:fill="DBE5F1"/>
            <w:vAlign w:val="center"/>
          </w:tcPr>
          <w:p w14:paraId="60A569C9" w14:textId="77777777" w:rsidR="00E35FDD" w:rsidRDefault="00E35FDD" w:rsidP="006F7399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4D831F0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00AFEF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6A454E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5F1A73D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2A9AA34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1F3349A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A35DC21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F4AA2D8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D5635E7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shd w:val="clear" w:color="auto" w:fill="FFFFFF"/>
          </w:tcPr>
          <w:p w14:paraId="0F5E9518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3A8A79B5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872" w:type="dxa"/>
            <w:shd w:val="clear" w:color="auto" w:fill="FFFFFF"/>
          </w:tcPr>
          <w:p w14:paraId="6D6BF33C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73" w:type="dxa"/>
            <w:shd w:val="clear" w:color="auto" w:fill="FFFFFF"/>
          </w:tcPr>
          <w:p w14:paraId="615F46DF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E35FDD" w14:paraId="57AD0BA8" w14:textId="77777777" w:rsidTr="00E35FDD">
        <w:trPr>
          <w:cantSplit/>
          <w:trHeight w:val="259"/>
        </w:trPr>
        <w:tc>
          <w:tcPr>
            <w:tcW w:w="1109" w:type="dxa"/>
            <w:shd w:val="clear" w:color="auto" w:fill="DBE5F1"/>
            <w:vAlign w:val="center"/>
          </w:tcPr>
          <w:p w14:paraId="5F731124" w14:textId="77777777" w:rsidR="00E35FDD" w:rsidRDefault="00E35FDD" w:rsidP="006F739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C6569AB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3ABEC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75EAA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437891B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193B9A3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B455A2F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EA1B136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C18536F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C45BBF7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shd w:val="clear" w:color="auto" w:fill="FFFFFF"/>
          </w:tcPr>
          <w:p w14:paraId="2A48C946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55E5467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872" w:type="dxa"/>
            <w:shd w:val="clear" w:color="auto" w:fill="FFFFFF"/>
          </w:tcPr>
          <w:p w14:paraId="4ED8C251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73" w:type="dxa"/>
            <w:shd w:val="clear" w:color="auto" w:fill="FFFFFF"/>
          </w:tcPr>
          <w:p w14:paraId="6CA38187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E35FDD" w14:paraId="62B2885F" w14:textId="77777777" w:rsidTr="00E35FDD">
        <w:trPr>
          <w:cantSplit/>
          <w:trHeight w:val="244"/>
        </w:trPr>
        <w:tc>
          <w:tcPr>
            <w:tcW w:w="1109" w:type="dxa"/>
            <w:shd w:val="clear" w:color="auto" w:fill="DBE5F1"/>
            <w:vAlign w:val="center"/>
          </w:tcPr>
          <w:p w14:paraId="24A5105D" w14:textId="77777777" w:rsidR="00E35FDD" w:rsidRDefault="00E35FDD" w:rsidP="006F739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B717B93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9EB4A7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856D6C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3C37A5D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D3A091F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67C9ABD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5493282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42363A4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CB2702E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shd w:val="clear" w:color="auto" w:fill="FFFFFF"/>
          </w:tcPr>
          <w:p w14:paraId="24867A3E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60C54B8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872" w:type="dxa"/>
            <w:shd w:val="clear" w:color="auto" w:fill="FFFFFF"/>
          </w:tcPr>
          <w:p w14:paraId="321AF987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73" w:type="dxa"/>
            <w:shd w:val="clear" w:color="auto" w:fill="FFFFFF"/>
          </w:tcPr>
          <w:p w14:paraId="4FE36BFC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E8702D" w14:paraId="70076044" w14:textId="77777777" w:rsidTr="00E35FDD">
        <w:trPr>
          <w:cantSplit/>
          <w:trHeight w:val="244"/>
        </w:trPr>
        <w:tc>
          <w:tcPr>
            <w:tcW w:w="1109" w:type="dxa"/>
            <w:shd w:val="clear" w:color="auto" w:fill="DBE5F1"/>
            <w:vAlign w:val="center"/>
          </w:tcPr>
          <w:p w14:paraId="174A10A5" w14:textId="1FBAAE2C" w:rsidR="00E8702D" w:rsidRDefault="00E8702D" w:rsidP="006F739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F6D47E9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6C716F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48AD94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C37E326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37122796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E8565DB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EA15D85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3F8DA4C9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7F79B65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shd w:val="clear" w:color="auto" w:fill="FFFFFF"/>
          </w:tcPr>
          <w:p w14:paraId="31114C81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7FB0D065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872" w:type="dxa"/>
            <w:shd w:val="clear" w:color="auto" w:fill="FFFFFF"/>
          </w:tcPr>
          <w:p w14:paraId="3D37A33C" w14:textId="03732505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73" w:type="dxa"/>
            <w:shd w:val="clear" w:color="auto" w:fill="FFFFFF"/>
          </w:tcPr>
          <w:p w14:paraId="1A7E080B" w14:textId="77777777" w:rsidR="00E8702D" w:rsidRDefault="00E8702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E35FDD" w14:paraId="69C97E4D" w14:textId="77777777" w:rsidTr="00E35FDD">
        <w:trPr>
          <w:cantSplit/>
          <w:trHeight w:val="244"/>
        </w:trPr>
        <w:tc>
          <w:tcPr>
            <w:tcW w:w="1109" w:type="dxa"/>
            <w:shd w:val="clear" w:color="auto" w:fill="DBE5F1"/>
            <w:vAlign w:val="center"/>
          </w:tcPr>
          <w:p w14:paraId="76269EF1" w14:textId="77777777" w:rsidR="00E35FDD" w:rsidRDefault="00E35FDD" w:rsidP="006F739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2AC7C1C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2220C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812B6F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C6C0B94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80506D4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3E3D999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71F693E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6B15653C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ED99659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shd w:val="clear" w:color="auto" w:fill="FFFFFF"/>
          </w:tcPr>
          <w:p w14:paraId="6C69AF5E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D799D97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872" w:type="dxa"/>
            <w:shd w:val="clear" w:color="auto" w:fill="FFFFFF"/>
          </w:tcPr>
          <w:p w14:paraId="2D9F67D3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73" w:type="dxa"/>
            <w:shd w:val="clear" w:color="auto" w:fill="FFFFFF"/>
          </w:tcPr>
          <w:p w14:paraId="575EC572" w14:textId="77777777" w:rsidR="00E35FDD" w:rsidRDefault="00E35FD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8C004D" w14:paraId="61F3F06A" w14:textId="77777777" w:rsidTr="00E35FDD">
        <w:trPr>
          <w:cantSplit/>
          <w:trHeight w:val="244"/>
        </w:trPr>
        <w:tc>
          <w:tcPr>
            <w:tcW w:w="1109" w:type="dxa"/>
            <w:shd w:val="clear" w:color="auto" w:fill="DBE5F1"/>
            <w:vAlign w:val="center"/>
          </w:tcPr>
          <w:p w14:paraId="71FF52A5" w14:textId="77777777" w:rsidR="008C004D" w:rsidRDefault="008C004D" w:rsidP="006F739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6B127BC0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25FAC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BD2B1E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082BEB61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17F194AC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29E15950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52C08D6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455BCB1D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D8BFB6A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768" w:type="dxa"/>
            <w:shd w:val="clear" w:color="auto" w:fill="FFFFFF"/>
          </w:tcPr>
          <w:p w14:paraId="2E38F038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shd w:val="clear" w:color="auto" w:fill="FFFFFF"/>
          </w:tcPr>
          <w:p w14:paraId="59645E99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872" w:type="dxa"/>
            <w:shd w:val="clear" w:color="auto" w:fill="FFFFFF"/>
          </w:tcPr>
          <w:p w14:paraId="7A8DEDA5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473" w:type="dxa"/>
            <w:shd w:val="clear" w:color="auto" w:fill="FFFFFF"/>
          </w:tcPr>
          <w:p w14:paraId="31E2B985" w14:textId="77777777" w:rsidR="008C004D" w:rsidRDefault="008C004D" w:rsidP="006F7399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14:paraId="665B0F30" w14:textId="77777777" w:rsidR="000D27F1" w:rsidRPr="0052608B" w:rsidRDefault="000D27F1" w:rsidP="006F7399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27F1" w:rsidRPr="0052608B" w14:paraId="5F6E44F0" w14:textId="77777777" w:rsidTr="00BA4DD8">
        <w:tc>
          <w:tcPr>
            <w:tcW w:w="1941" w:type="dxa"/>
            <w:shd w:val="clear" w:color="auto" w:fill="DBE5F1"/>
            <w:vAlign w:val="center"/>
          </w:tcPr>
          <w:p w14:paraId="35032AE9" w14:textId="77777777" w:rsidR="000D27F1" w:rsidRPr="0052608B" w:rsidRDefault="000D27F1" w:rsidP="006F7399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55920FA0" w14:textId="77777777" w:rsidR="000D27F1" w:rsidRPr="0052608B" w:rsidRDefault="00E35FDD" w:rsidP="006F7399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Ocena z egzaminu.</w:t>
            </w:r>
            <w:r w:rsidR="000D27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457A6E5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D27F1" w:rsidRPr="0052608B" w14:paraId="7DE97469" w14:textId="77777777" w:rsidTr="00BA4DD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34E20F4" w14:textId="77777777" w:rsidR="000D27F1" w:rsidRPr="0052608B" w:rsidRDefault="000D27F1" w:rsidP="006F7399">
            <w:pPr>
              <w:autoSpaceDE/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EF81B24" w14:textId="39C7AC08" w:rsidR="00C606D9" w:rsidRDefault="00501068" w:rsidP="00C606D9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</w:rPr>
            </w:pPr>
            <w:r w:rsidRPr="0010659D">
              <w:rPr>
                <w:rFonts w:ascii="Arial" w:hAnsi="Arial" w:cs="Arial"/>
                <w:sz w:val="20"/>
                <w:szCs w:val="20"/>
              </w:rPr>
              <w:t>Wykład</w:t>
            </w:r>
            <w:r w:rsidR="00C606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0BF9">
              <w:rPr>
                <w:rFonts w:ascii="Arial" w:hAnsi="Arial" w:cs="Arial"/>
                <w:sz w:val="20"/>
                <w:szCs w:val="20"/>
              </w:rPr>
              <w:t xml:space="preserve">odbywa się w formie stacjonarnej, ale </w:t>
            </w:r>
            <w:r w:rsidR="00C606D9">
              <w:rPr>
                <w:rFonts w:ascii="Arial" w:hAnsi="Arial" w:cs="Arial"/>
                <w:sz w:val="20"/>
                <w:szCs w:val="20"/>
              </w:rPr>
              <w:t>w razie potrzeby może być w formie zdalnej.</w:t>
            </w:r>
            <w:r w:rsidRPr="001065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96461DB" w14:textId="5970C8EA" w:rsidR="00C606D9" w:rsidRPr="0010659D" w:rsidRDefault="00C606D9" w:rsidP="00C606D9">
            <w:pPr>
              <w:pStyle w:val="Zawartotabeli"/>
              <w:spacing w:before="57" w:after="57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D27F1" w:rsidRPr="0010659D">
              <w:rPr>
                <w:rFonts w:ascii="Arial" w:hAnsi="Arial" w:cs="Arial"/>
                <w:color w:val="000000"/>
                <w:sz w:val="20"/>
                <w:szCs w:val="20"/>
              </w:rPr>
              <w:t xml:space="preserve">otwierdzeniem uczestnictwa studenta w zajęciach zdalnych jest włączenie kamery oraz mikrofonu w aplikacji MS </w:t>
            </w:r>
            <w:proofErr w:type="spellStart"/>
            <w:r w:rsidR="000D27F1" w:rsidRPr="0010659D">
              <w:rPr>
                <w:rFonts w:ascii="Arial" w:hAnsi="Arial" w:cs="Arial"/>
                <w:color w:val="000000"/>
                <w:sz w:val="20"/>
                <w:szCs w:val="20"/>
              </w:rPr>
              <w:t>Teams</w:t>
            </w:r>
            <w:proofErr w:type="spellEnd"/>
            <w:r w:rsidR="000D27F1" w:rsidRPr="0010659D">
              <w:rPr>
                <w:rFonts w:ascii="Arial" w:hAnsi="Arial" w:cs="Arial"/>
                <w:color w:val="000000"/>
                <w:sz w:val="20"/>
                <w:szCs w:val="20"/>
              </w:rPr>
              <w:t xml:space="preserve"> (na życzenie osoby prowadzącej). </w:t>
            </w:r>
          </w:p>
          <w:p w14:paraId="413A8ABE" w14:textId="27EE1A23" w:rsidR="00E35FDD" w:rsidRPr="000A001F" w:rsidRDefault="009A0BF9" w:rsidP="006F7399">
            <w:pPr>
              <w:pStyle w:val="Zawartotabeli"/>
              <w:spacing w:before="57" w:after="57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 wykładzie obecność jest obowiązkowa (dopuszczalna 1 nieusprawiedliw</w:t>
            </w:r>
            <w:r w:rsidR="00FB51A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ona).</w:t>
            </w:r>
          </w:p>
        </w:tc>
      </w:tr>
    </w:tbl>
    <w:p w14:paraId="7B5CC856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317E73D8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27F1" w:rsidRPr="0052608B" w14:paraId="21B3CFC0" w14:textId="77777777" w:rsidTr="00BA4DD8">
        <w:trPr>
          <w:trHeight w:val="1136"/>
        </w:trPr>
        <w:tc>
          <w:tcPr>
            <w:tcW w:w="9622" w:type="dxa"/>
          </w:tcPr>
          <w:p w14:paraId="34B4CEFE" w14:textId="77777777" w:rsidR="00DA7C4C" w:rsidRPr="00DA7C4C" w:rsidRDefault="00DA7C4C" w:rsidP="00DA7C4C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>Wprowadzenie do naukowego badania języka; przedmiot i zadania językoznawstwa; językoznawstwo jako dyscyplina humanistyczna.</w:t>
            </w:r>
            <w:r w:rsidRPr="009836FC">
              <w:rPr>
                <w:rFonts w:ascii="Arial" w:hAnsi="Arial" w:cs="Arial"/>
                <w:color w:val="000000"/>
                <w:sz w:val="22"/>
                <w:szCs w:val="22"/>
              </w:rPr>
              <w:t xml:space="preserve"> Lingwistyka w relacji do innych nauk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1775BFF7" w14:textId="77777777" w:rsidR="00DA7C4C" w:rsidRDefault="00DA7C4C" w:rsidP="00DA7C4C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 xml:space="preserve">Pogranicza językowe (psycholingwistyka, </w:t>
            </w:r>
            <w:proofErr w:type="spellStart"/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>neurolingwistyka</w:t>
            </w:r>
            <w:proofErr w:type="spellEnd"/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>, socjolingwistyka, etnolingwistyka i pragmatyka językowa).</w:t>
            </w:r>
          </w:p>
          <w:p w14:paraId="1D567225" w14:textId="1865ABD8" w:rsidR="00E8702D" w:rsidRDefault="00E8702D" w:rsidP="00DA7C4C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Typologie języków. Miejsce polszczyzny wśród innych języków.</w:t>
            </w:r>
          </w:p>
          <w:p w14:paraId="1B522A78" w14:textId="77777777" w:rsidR="00DA7C4C" w:rsidRDefault="006F7399" w:rsidP="00D80BE7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36FC">
              <w:rPr>
                <w:rFonts w:ascii="Arial" w:hAnsi="Arial" w:cs="Arial"/>
                <w:color w:val="000000"/>
                <w:sz w:val="22"/>
                <w:szCs w:val="22"/>
              </w:rPr>
              <w:t>Zainteresowania językiem od starożytności do XIX wieku.</w:t>
            </w:r>
          </w:p>
          <w:p w14:paraId="3A33F8DD" w14:textId="77777777" w:rsidR="00DA7C4C" w:rsidRPr="00501068" w:rsidRDefault="006F7399" w:rsidP="00501068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>Prądy naukowe inspirujące roz</w:t>
            </w:r>
            <w:r w:rsidR="00D32216" w:rsidRPr="00DA7C4C">
              <w:rPr>
                <w:rFonts w:ascii="Arial" w:hAnsi="Arial" w:cs="Arial"/>
                <w:color w:val="000000"/>
                <w:sz w:val="22"/>
                <w:szCs w:val="22"/>
              </w:rPr>
              <w:t>wój lingwistyki w XIX w.</w:t>
            </w:r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76DF03C2" w14:textId="77777777" w:rsidR="00DA7C4C" w:rsidRDefault="006F7399" w:rsidP="00D80BE7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>Szkoła młodogramatyczna.</w:t>
            </w:r>
          </w:p>
          <w:p w14:paraId="64A022A2" w14:textId="77777777" w:rsidR="00DA7C4C" w:rsidRDefault="006F7399" w:rsidP="00D80BE7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>Szkoła kazańska i wybitni językoznawcy polscy.</w:t>
            </w:r>
          </w:p>
          <w:p w14:paraId="6E5D961D" w14:textId="77777777" w:rsidR="00DA7C4C" w:rsidRDefault="006F7399" w:rsidP="00D80BE7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>Lingwistyka strukturalna w XX w. w Europie (szkoły: genewska, praska i kopenhaska).</w:t>
            </w:r>
          </w:p>
          <w:p w14:paraId="1754BAA4" w14:textId="77777777" w:rsidR="00DA7C4C" w:rsidRDefault="006F7399" w:rsidP="00D80BE7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>Strukturalizm amerykański – twórcy i założenia.</w:t>
            </w:r>
          </w:p>
          <w:p w14:paraId="2888F2D5" w14:textId="77777777" w:rsidR="00DA7C4C" w:rsidRDefault="00DA7C4C" w:rsidP="00D80BE7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Koncepcja lingwistyczna</w:t>
            </w:r>
            <w:r w:rsidR="006F7399" w:rsidRPr="00DA7C4C">
              <w:rPr>
                <w:rFonts w:ascii="Arial" w:hAnsi="Arial" w:cs="Arial"/>
                <w:color w:val="000000"/>
                <w:sz w:val="22"/>
                <w:szCs w:val="22"/>
              </w:rPr>
              <w:t xml:space="preserve"> w ujęciu N. Chomsky’ego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17969942" w14:textId="2D235270" w:rsidR="00501068" w:rsidRDefault="00501068" w:rsidP="00D80BE7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Lingwistyka kulturowa – źródła i koncepcje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humboldtyzm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neohum</w:t>
            </w:r>
            <w:r w:rsidR="005F51D2"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oltyzm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amerykańska szkoła antropologii językowej, koncepcja Sapira-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Whorfa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). </w:t>
            </w:r>
          </w:p>
          <w:p w14:paraId="07822EA1" w14:textId="77777777" w:rsidR="00501068" w:rsidRDefault="00501068" w:rsidP="00D80BE7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Teoria aktów mowy.</w:t>
            </w:r>
          </w:p>
          <w:p w14:paraId="0FAA9306" w14:textId="77777777" w:rsidR="008457FA" w:rsidRDefault="006F7399" w:rsidP="00E8702D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>Kognitywizm</w:t>
            </w:r>
            <w:proofErr w:type="spellEnd"/>
            <w:r w:rsidRPr="00DA7C4C">
              <w:rPr>
                <w:rFonts w:ascii="Arial" w:hAnsi="Arial" w:cs="Arial"/>
                <w:color w:val="000000"/>
                <w:sz w:val="22"/>
                <w:szCs w:val="22"/>
              </w:rPr>
              <w:t xml:space="preserve"> w lingwistyce.</w:t>
            </w:r>
            <w:r w:rsidRPr="0050106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26116C8" w14:textId="0C2521E0" w:rsidR="00E8702D" w:rsidRPr="00E8702D" w:rsidRDefault="00E8702D" w:rsidP="00E8702D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Uniwersalia językowe.</w:t>
            </w:r>
          </w:p>
        </w:tc>
      </w:tr>
    </w:tbl>
    <w:p w14:paraId="38491EED" w14:textId="77777777" w:rsidR="008E409C" w:rsidRDefault="008E409C" w:rsidP="006F739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83EBE70" w14:textId="77777777" w:rsidR="008E409C" w:rsidRDefault="008E409C" w:rsidP="006F739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75D8185" w14:textId="77777777" w:rsidR="008E409C" w:rsidRDefault="008E409C" w:rsidP="006F739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545640E" w14:textId="5A1CA11B" w:rsidR="000D27F1" w:rsidRPr="0010659D" w:rsidRDefault="000D27F1" w:rsidP="006F739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10659D">
        <w:rPr>
          <w:rFonts w:ascii="Arial" w:hAnsi="Arial" w:cs="Arial"/>
          <w:b/>
          <w:bCs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27F1" w:rsidRPr="0052608B" w14:paraId="7B7EF920" w14:textId="77777777" w:rsidTr="00BA4DD8">
        <w:trPr>
          <w:trHeight w:val="1098"/>
        </w:trPr>
        <w:tc>
          <w:tcPr>
            <w:tcW w:w="9622" w:type="dxa"/>
          </w:tcPr>
          <w:p w14:paraId="4AC4055C" w14:textId="77777777" w:rsidR="00E8702D" w:rsidRPr="00EA0917" w:rsidRDefault="00E8702D" w:rsidP="00E8702D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Bobrowski I., </w:t>
            </w:r>
            <w:r w:rsidRPr="008457FA">
              <w:rPr>
                <w:rFonts w:ascii="Arial" w:hAnsi="Arial" w:cs="Arial"/>
                <w:i/>
                <w:color w:val="000000"/>
                <w:sz w:val="22"/>
                <w:szCs w:val="22"/>
              </w:rPr>
              <w:t>Zaproszenie do językoznawstwa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, Kraków 1998.</w:t>
            </w:r>
          </w:p>
          <w:p w14:paraId="3F44A184" w14:textId="137595BC" w:rsidR="006F7399" w:rsidRPr="00EA0917" w:rsidRDefault="006F7399" w:rsidP="00D80BE7">
            <w:pPr>
              <w:spacing w:line="276" w:lineRule="auto"/>
              <w:ind w:left="851" w:hanging="85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Fisiak J.,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Wstęp do współczesnych teorii lingwistycznych,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Warszawa 1975.</w:t>
            </w:r>
          </w:p>
          <w:p w14:paraId="46F5131A" w14:textId="77777777" w:rsidR="00EA0917" w:rsidRPr="00EA0917" w:rsidRDefault="00EA0917" w:rsidP="00D80BE7">
            <w:pPr>
              <w:spacing w:line="276" w:lineRule="auto"/>
              <w:ind w:left="851" w:hanging="851"/>
              <w:rPr>
                <w:rFonts w:ascii="Arial" w:hAnsi="Arial" w:cs="Arial"/>
                <w:sz w:val="22"/>
                <w:szCs w:val="22"/>
              </w:rPr>
            </w:pPr>
            <w:r w:rsidRPr="00EA0917">
              <w:rPr>
                <w:rFonts w:ascii="Arial" w:hAnsi="Arial" w:cs="Arial"/>
                <w:sz w:val="22"/>
                <w:szCs w:val="22"/>
              </w:rPr>
              <w:t xml:space="preserve">Grzegorczykowa R., </w:t>
            </w:r>
            <w:r w:rsidRPr="00EA0917">
              <w:rPr>
                <w:rFonts w:ascii="Arial" w:hAnsi="Arial" w:cs="Arial"/>
                <w:i/>
                <w:sz w:val="22"/>
                <w:szCs w:val="22"/>
              </w:rPr>
              <w:t>Wstęp do językoznawstwa</w:t>
            </w:r>
            <w:r w:rsidRPr="00EA0917">
              <w:rPr>
                <w:rFonts w:ascii="Arial" w:hAnsi="Arial" w:cs="Arial"/>
                <w:sz w:val="22"/>
                <w:szCs w:val="22"/>
              </w:rPr>
              <w:t>, Warszawa 2007.</w:t>
            </w:r>
          </w:p>
          <w:p w14:paraId="42EAB798" w14:textId="77777777" w:rsidR="006F7399" w:rsidRPr="00EA0917" w:rsidRDefault="006F7399" w:rsidP="00D80BE7">
            <w:pPr>
              <w:spacing w:line="276" w:lineRule="auto"/>
              <w:ind w:left="851" w:hanging="85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Heinz A.,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Dzieje językoznawstwa w zarysie,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Warszawa 1978.</w:t>
            </w:r>
          </w:p>
          <w:p w14:paraId="41921251" w14:textId="77777777" w:rsidR="00EA0917" w:rsidRPr="00EA0917" w:rsidRDefault="00EA0917" w:rsidP="00D80BE7">
            <w:pPr>
              <w:spacing w:line="276" w:lineRule="auto"/>
              <w:ind w:left="851" w:hanging="85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A0917">
              <w:rPr>
                <w:rFonts w:ascii="Arial" w:hAnsi="Arial" w:cs="Arial"/>
                <w:sz w:val="22"/>
                <w:szCs w:val="22"/>
              </w:rPr>
              <w:t>Lachur</w:t>
            </w:r>
            <w:proofErr w:type="spellEnd"/>
            <w:r w:rsidRPr="00EA0917">
              <w:rPr>
                <w:rFonts w:ascii="Arial" w:hAnsi="Arial" w:cs="Arial"/>
                <w:sz w:val="22"/>
                <w:szCs w:val="22"/>
              </w:rPr>
              <w:t xml:space="preserve"> C., </w:t>
            </w:r>
            <w:r w:rsidRPr="00EA0917">
              <w:rPr>
                <w:rFonts w:ascii="Arial" w:hAnsi="Arial" w:cs="Arial"/>
                <w:i/>
                <w:sz w:val="22"/>
                <w:szCs w:val="22"/>
              </w:rPr>
              <w:t>Zarys językoznawstwa ogólnego</w:t>
            </w:r>
            <w:r w:rsidRPr="00EA0917">
              <w:rPr>
                <w:rFonts w:ascii="Arial" w:hAnsi="Arial" w:cs="Arial"/>
                <w:sz w:val="22"/>
                <w:szCs w:val="22"/>
              </w:rPr>
              <w:t>, Opole 2004.</w:t>
            </w:r>
          </w:p>
          <w:p w14:paraId="1BD58DF0" w14:textId="77777777" w:rsidR="00EA0917" w:rsidRPr="00EA0917" w:rsidRDefault="00EA0917" w:rsidP="00D80BE7">
            <w:pPr>
              <w:spacing w:line="276" w:lineRule="auto"/>
              <w:ind w:left="851" w:hanging="85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A0917">
              <w:rPr>
                <w:rFonts w:ascii="Arial" w:hAnsi="Arial" w:cs="Arial"/>
                <w:sz w:val="22"/>
                <w:szCs w:val="22"/>
              </w:rPr>
              <w:t>Lyons</w:t>
            </w:r>
            <w:proofErr w:type="spellEnd"/>
            <w:r w:rsidRPr="00EA0917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EA0917">
              <w:rPr>
                <w:rFonts w:ascii="Arial" w:hAnsi="Arial" w:cs="Arial"/>
                <w:i/>
                <w:sz w:val="22"/>
                <w:szCs w:val="22"/>
              </w:rPr>
              <w:t>Wstęp do językoznawstwa</w:t>
            </w:r>
            <w:r w:rsidRPr="00EA0917">
              <w:rPr>
                <w:rFonts w:ascii="Arial" w:hAnsi="Arial" w:cs="Arial"/>
                <w:sz w:val="22"/>
                <w:szCs w:val="22"/>
              </w:rPr>
              <w:t>, Warszawa 1975.</w:t>
            </w:r>
          </w:p>
          <w:p w14:paraId="6AB2E1DD" w14:textId="77777777" w:rsidR="00EA0917" w:rsidRPr="00EA0917" w:rsidRDefault="00EA0917" w:rsidP="00D80BE7">
            <w:pPr>
              <w:spacing w:line="276" w:lineRule="auto"/>
              <w:ind w:left="851" w:hanging="85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sz w:val="22"/>
                <w:szCs w:val="22"/>
              </w:rPr>
              <w:t xml:space="preserve">Łuczyński E., Maćkiewicz J., </w:t>
            </w:r>
            <w:r w:rsidRPr="00EA0917">
              <w:rPr>
                <w:rFonts w:ascii="Arial" w:hAnsi="Arial" w:cs="Arial"/>
                <w:i/>
                <w:sz w:val="22"/>
                <w:szCs w:val="22"/>
              </w:rPr>
              <w:t>Językoznawstwo ogólne. Wybrane zagadnienia</w:t>
            </w:r>
            <w:r w:rsidRPr="00EA0917">
              <w:rPr>
                <w:rFonts w:ascii="Arial" w:hAnsi="Arial" w:cs="Arial"/>
                <w:sz w:val="22"/>
                <w:szCs w:val="22"/>
              </w:rPr>
              <w:t>, Gdańsk 2005.</w:t>
            </w:r>
          </w:p>
          <w:p w14:paraId="0AD045C7" w14:textId="77777777" w:rsidR="00E8702D" w:rsidRPr="00EA0917" w:rsidRDefault="00E8702D" w:rsidP="00E8702D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Milewski T.,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Teoria, typologia i historia języka,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Kraków 1993.</w:t>
            </w:r>
          </w:p>
          <w:p w14:paraId="6B8FC588" w14:textId="77777777" w:rsidR="006F7399" w:rsidRPr="00EA0917" w:rsidRDefault="006F7399" w:rsidP="00D80BE7">
            <w:pPr>
              <w:spacing w:line="276" w:lineRule="auto"/>
              <w:ind w:left="851" w:hanging="85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Polański K. (red.),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Encyklopedia językoznawstwa ogólnego,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Wrocław 1993, wyd. 2. Wrocław 1999.</w:t>
            </w:r>
          </w:p>
          <w:p w14:paraId="0599E1FA" w14:textId="77777777" w:rsidR="008457FA" w:rsidRPr="00D32216" w:rsidRDefault="006F7399" w:rsidP="00D32216">
            <w:pPr>
              <w:spacing w:line="276" w:lineRule="auto"/>
              <w:ind w:left="851" w:hanging="85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Weinsberg A.,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Językoznawstwo ogólne,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Warszawa 1983.</w:t>
            </w:r>
          </w:p>
        </w:tc>
      </w:tr>
    </w:tbl>
    <w:p w14:paraId="1065B587" w14:textId="77777777" w:rsidR="00EA0917" w:rsidRPr="0010659D" w:rsidRDefault="00EA0917" w:rsidP="006F739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8F1B058" w14:textId="77777777" w:rsidR="000D27F1" w:rsidRPr="0010659D" w:rsidRDefault="000D27F1" w:rsidP="006F739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10659D">
        <w:rPr>
          <w:rFonts w:ascii="Arial" w:hAnsi="Arial" w:cs="Arial"/>
          <w:b/>
          <w:bCs/>
          <w:sz w:val="22"/>
          <w:szCs w:val="22"/>
        </w:rPr>
        <w:t>Wykaz literatury uzupełniającej</w:t>
      </w:r>
    </w:p>
    <w:p w14:paraId="5B06F190" w14:textId="77777777" w:rsidR="000D27F1" w:rsidRPr="0010659D" w:rsidRDefault="000D27F1" w:rsidP="006F739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D27F1" w:rsidRPr="0052608B" w14:paraId="2F1302AA" w14:textId="77777777" w:rsidTr="00BA4DD8">
        <w:trPr>
          <w:trHeight w:val="1112"/>
        </w:trPr>
        <w:tc>
          <w:tcPr>
            <w:tcW w:w="9622" w:type="dxa"/>
          </w:tcPr>
          <w:p w14:paraId="346E1A19" w14:textId="77777777" w:rsidR="00281DCF" w:rsidRDefault="00281DCF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Aitchison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J., </w:t>
            </w:r>
            <w:r w:rsidRPr="00281DCF">
              <w:rPr>
                <w:rFonts w:ascii="Arial" w:hAnsi="Arial" w:cs="Arial"/>
                <w:i/>
                <w:color w:val="000000"/>
                <w:sz w:val="22"/>
                <w:szCs w:val="22"/>
              </w:rPr>
              <w:t>Ziarna mowy: początki i rozwój języka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przekł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Sykurska-Derwojed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 2002.</w:t>
            </w:r>
          </w:p>
          <w:p w14:paraId="7EEC036D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Anusiewicz J.,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Lingwistyka kulturowa. Zarys problematyki,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Wrocław 1994.</w:t>
            </w:r>
          </w:p>
          <w:p w14:paraId="6FCBFF40" w14:textId="77777777" w:rsidR="00EA0917" w:rsidRPr="00EA0917" w:rsidRDefault="00EA0917" w:rsidP="00D80BE7">
            <w:pPr>
              <w:widowControl/>
              <w:suppressAutoHyphens w:val="0"/>
              <w:autoSpaceDE/>
              <w:spacing w:line="276" w:lineRule="auto"/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Bod R.,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>Historia humanistyki. Zapomniane nauki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, Warszawa 2013, s. 30-39, 110-121, 243-261, 366-389.</w:t>
            </w:r>
          </w:p>
          <w:p w14:paraId="70A6E066" w14:textId="1A5F73C9" w:rsidR="00C842FD" w:rsidRDefault="006F7399" w:rsidP="00E8702D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Boniecka B.,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Lingwistyka tekstu -  teoria i praktyka,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Lublin 1999.</w:t>
            </w:r>
          </w:p>
          <w:p w14:paraId="4CFB9EFE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Furdal</w:t>
            </w:r>
            <w:proofErr w:type="spellEnd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 A.,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Językoznawstwo otwarte,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wyd. 3. poprawione i uzupełnione, Wrocław 2000.</w:t>
            </w:r>
          </w:p>
          <w:p w14:paraId="6C0F5A27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Grabias S.,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Język w </w:t>
            </w:r>
            <w:proofErr w:type="spellStart"/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>zachowaniach</w:t>
            </w:r>
            <w:proofErr w:type="spellEnd"/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społecznych,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wyd. 4. poprawione, Lublin 2019.</w:t>
            </w:r>
          </w:p>
          <w:p w14:paraId="240268E1" w14:textId="77777777" w:rsidR="00BA4DD8" w:rsidRPr="00BA4DD8" w:rsidRDefault="00BA4DD8" w:rsidP="00D80BE7">
            <w:pPr>
              <w:ind w:left="851" w:hanging="85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Grzegorczykowa R.,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Język w służbie myśli. Szkice z dziejów polskiego słownictwa, </w:t>
            </w:r>
            <w:r>
              <w:rPr>
                <w:rFonts w:ascii="Arial" w:hAnsi="Arial" w:cs="Arial"/>
                <w:sz w:val="22"/>
                <w:szCs w:val="22"/>
              </w:rPr>
              <w:t>Warszawa 2021.</w:t>
            </w:r>
          </w:p>
          <w:p w14:paraId="0B7E49FF" w14:textId="77777777" w:rsidR="00EA0917" w:rsidRPr="00EA0917" w:rsidRDefault="00EA0917" w:rsidP="00D80BE7">
            <w:pPr>
              <w:ind w:left="851" w:hanging="851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A0917">
              <w:rPr>
                <w:rFonts w:ascii="Arial" w:hAnsi="Arial" w:cs="Arial"/>
                <w:sz w:val="22"/>
                <w:szCs w:val="22"/>
              </w:rPr>
              <w:t>Helbig</w:t>
            </w:r>
            <w:proofErr w:type="spellEnd"/>
            <w:r w:rsidRPr="00EA0917">
              <w:rPr>
                <w:rFonts w:ascii="Arial" w:hAnsi="Arial" w:cs="Arial"/>
                <w:sz w:val="22"/>
                <w:szCs w:val="22"/>
              </w:rPr>
              <w:t xml:space="preserve"> G., </w:t>
            </w:r>
            <w:r w:rsidRPr="00EA0917">
              <w:rPr>
                <w:rFonts w:ascii="Arial" w:hAnsi="Arial" w:cs="Arial"/>
                <w:i/>
                <w:sz w:val="22"/>
                <w:szCs w:val="22"/>
              </w:rPr>
              <w:t>Dzieje językoznawstwa nowożytnego</w:t>
            </w:r>
            <w:r w:rsidRPr="00EA0917">
              <w:rPr>
                <w:rFonts w:ascii="Arial" w:hAnsi="Arial" w:cs="Arial"/>
                <w:sz w:val="22"/>
                <w:szCs w:val="22"/>
              </w:rPr>
              <w:t>, Wrocław 1982.</w:t>
            </w:r>
          </w:p>
          <w:p w14:paraId="06E96F57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Ivić</w:t>
            </w:r>
            <w:proofErr w:type="spellEnd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 M.,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Kierunki w lingwistyce,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tłum. K. Feleszko, wyd. 2. rozszerzone, Wrocław 1975.</w:t>
            </w:r>
          </w:p>
          <w:p w14:paraId="5C9B7150" w14:textId="4F9FA8F3" w:rsidR="006F7399" w:rsidRPr="00EA0917" w:rsidRDefault="006F7399" w:rsidP="00E8702D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Języki indoeuropejskie,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red. L. Bednarczuk, t. I-II, Warszawa 1986-1988.</w:t>
            </w:r>
          </w:p>
          <w:p w14:paraId="5256FFC6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Kognitywne podstawy języka i językoznawstwa,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pod red. E. Tabakowskiej, Kraków 2001.</w:t>
            </w:r>
          </w:p>
          <w:p w14:paraId="6E9F367A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Kurcz I.,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Język a psychologia. Podstawy psycholingwistyki,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Warszawa 1992.</w:t>
            </w:r>
          </w:p>
          <w:p w14:paraId="6CF9E792" w14:textId="77777777" w:rsidR="00DA7C4C" w:rsidRPr="00EA0917" w:rsidRDefault="00DA7C4C" w:rsidP="00DA7C4C">
            <w:pPr>
              <w:spacing w:line="276" w:lineRule="auto"/>
              <w:ind w:left="851" w:hanging="85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Majewicz A. F.,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Języki świata i ich klasyfikowanie,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Warszawa 1989</w:t>
            </w:r>
          </w:p>
          <w:p w14:paraId="4A35B29E" w14:textId="77777777" w:rsidR="006F7399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Mańczak W.,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Problemy językoznawstwa ogólnego,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Wrocław 1996.</w:t>
            </w:r>
          </w:p>
          <w:p w14:paraId="09122481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Milewski T.,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Językoznawstwo,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Warszawa 1967, wyd. 2. Warszawa 1975.</w:t>
            </w:r>
          </w:p>
          <w:p w14:paraId="1637ED5C" w14:textId="77777777" w:rsidR="00D80BE7" w:rsidRPr="00D80BE7" w:rsidRDefault="00D80BE7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Pawłowski A.,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Empiryczne i ilościowe metody badań wobec naukowego statusu współczesnego językoznawstwa,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[w:]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Metodologie językoznawstwa. Filozoficzne i empiryczne problemy w analizie języka,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pod red. P. Stelmaszczyka, Łódź 2010.</w:t>
            </w:r>
          </w:p>
          <w:p w14:paraId="7A999751" w14:textId="77777777" w:rsidR="00DA7C4C" w:rsidRPr="00EA0917" w:rsidRDefault="00DA7C4C" w:rsidP="00DA7C4C">
            <w:pPr>
              <w:spacing w:line="276" w:lineRule="auto"/>
              <w:ind w:left="851" w:hanging="851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Paveau</w:t>
            </w:r>
            <w:proofErr w:type="spellEnd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 M.-A., </w:t>
            </w:r>
            <w:proofErr w:type="spellStart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Sarfati</w:t>
            </w:r>
            <w:proofErr w:type="spellEnd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 G.-E., </w:t>
            </w:r>
            <w:r w:rsidRPr="00C842FD">
              <w:rPr>
                <w:rFonts w:ascii="Arial" w:hAnsi="Arial" w:cs="Arial"/>
                <w:i/>
                <w:color w:val="000000"/>
                <w:sz w:val="22"/>
                <w:szCs w:val="22"/>
              </w:rPr>
              <w:t>Wielkie teorie językoznawcze. Od językoznawstwa historyczno-porównawczego do pragmatyki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, Kraków 2009.</w:t>
            </w:r>
          </w:p>
          <w:p w14:paraId="714F07C4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Sapir E.,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Kultura, język, osobowość,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Warszawa 1978.</w:t>
            </w:r>
          </w:p>
          <w:p w14:paraId="7FE9E874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de Saussure F.,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Kurs językoznawstwa ogólnego,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tłum. K. Kasprzyk, Warszawa 1961.</w:t>
            </w:r>
          </w:p>
          <w:p w14:paraId="4B87ACE4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Tabakowska E.,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Gramatyka i obrazowanie. Wprowadzenie do językoznawstwa kognitywnego,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Kraków 1997.</w:t>
            </w:r>
          </w:p>
          <w:p w14:paraId="2F007F52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Whorf</w:t>
            </w:r>
            <w:proofErr w:type="spellEnd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 B.,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Język, myśl, rzeczywistość,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Warszawa 1982.</w:t>
            </w:r>
          </w:p>
          <w:p w14:paraId="4121341F" w14:textId="77777777" w:rsidR="006F7399" w:rsidRPr="00EA0917" w:rsidRDefault="006F7399" w:rsidP="00D80BE7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Zawadowski L.,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Lingwistyczna teoria języka, </w:t>
            </w: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Warszawa 1966.</w:t>
            </w:r>
          </w:p>
          <w:p w14:paraId="7B48B349" w14:textId="73118DA0" w:rsidR="008457FA" w:rsidRPr="00E8702D" w:rsidRDefault="006F7399" w:rsidP="00E8702D">
            <w:pPr>
              <w:ind w:left="851" w:hanging="85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Żywiczyński P., </w:t>
            </w:r>
            <w:proofErr w:type="spellStart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Wacewicz</w:t>
            </w:r>
            <w:proofErr w:type="spellEnd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 xml:space="preserve"> S., </w:t>
            </w:r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Ewolucja języka. W stronę hipotez </w:t>
            </w:r>
            <w:proofErr w:type="spellStart"/>
            <w:r w:rsidRPr="00EA0917">
              <w:rPr>
                <w:rFonts w:ascii="Arial" w:hAnsi="Arial" w:cs="Arial"/>
                <w:i/>
                <w:color w:val="000000"/>
                <w:sz w:val="22"/>
                <w:szCs w:val="22"/>
              </w:rPr>
              <w:t>gesturalnych</w:t>
            </w:r>
            <w:proofErr w:type="spellEnd"/>
            <w:r w:rsidRPr="00EA0917">
              <w:rPr>
                <w:rFonts w:ascii="Arial" w:hAnsi="Arial" w:cs="Arial"/>
                <w:color w:val="000000"/>
                <w:sz w:val="22"/>
                <w:szCs w:val="22"/>
              </w:rPr>
              <w:t>, Toruń 2015</w:t>
            </w:r>
            <w:r w:rsidR="00EA0917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14:paraId="0759F313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20CEE60A" w14:textId="77777777" w:rsidR="000D27F1" w:rsidRPr="0052608B" w:rsidRDefault="000D27F1" w:rsidP="006F7399">
      <w:pPr>
        <w:spacing w:line="276" w:lineRule="auto"/>
        <w:rPr>
          <w:rFonts w:ascii="Arial" w:hAnsi="Arial" w:cs="Arial"/>
          <w:sz w:val="22"/>
          <w:szCs w:val="22"/>
        </w:rPr>
      </w:pPr>
    </w:p>
    <w:p w14:paraId="3C5BC1B5" w14:textId="77777777" w:rsidR="000D27F1" w:rsidRPr="0052608B" w:rsidRDefault="000D27F1" w:rsidP="006F7399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4C4E974A" w14:textId="77777777" w:rsidR="0010659D" w:rsidRDefault="0010659D" w:rsidP="006F7399">
      <w:pPr>
        <w:pStyle w:val="Tekstdymka1"/>
        <w:tabs>
          <w:tab w:val="left" w:pos="734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68B0253" w14:textId="77777777" w:rsidR="0010659D" w:rsidRDefault="0010659D" w:rsidP="006F7399">
      <w:pPr>
        <w:pStyle w:val="Tekstdymka1"/>
        <w:tabs>
          <w:tab w:val="left" w:pos="734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1C667C4" w14:textId="77777777" w:rsidR="0010659D" w:rsidRDefault="0010659D" w:rsidP="006F7399">
      <w:pPr>
        <w:pStyle w:val="Tekstdymka1"/>
        <w:tabs>
          <w:tab w:val="left" w:pos="734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7231FD0" w14:textId="6DE4E8DD" w:rsidR="000D27F1" w:rsidRDefault="000D27F1" w:rsidP="006F7399">
      <w:pPr>
        <w:pStyle w:val="Tekstdymka1"/>
        <w:tabs>
          <w:tab w:val="left" w:pos="7340"/>
        </w:tabs>
        <w:spacing w:line="276" w:lineRule="auto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  <w:r w:rsidR="006F7399">
        <w:rPr>
          <w:rFonts w:ascii="Arial" w:hAnsi="Arial" w:cs="Arial"/>
          <w:sz w:val="22"/>
          <w:szCs w:val="22"/>
        </w:rPr>
        <w:tab/>
      </w:r>
    </w:p>
    <w:p w14:paraId="098826FD" w14:textId="77777777" w:rsidR="006F7399" w:rsidRDefault="006F7399" w:rsidP="006F739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F7399" w14:paraId="008C1017" w14:textId="77777777" w:rsidTr="00BA4DD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875F582" w14:textId="77777777" w:rsidR="006F7399" w:rsidRDefault="006F7399" w:rsidP="00BA4DD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14:paraId="4058632E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9E1A538" w14:textId="77777777" w:rsidR="006F7399" w:rsidRDefault="00911AAF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</w:tr>
      <w:tr w:rsidR="006F7399" w14:paraId="221ED716" w14:textId="77777777" w:rsidTr="00BA4DD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852056B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DA6A328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CCDE6E0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F7399" w14:paraId="1113B110" w14:textId="77777777" w:rsidTr="00BA4DD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42E2F90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AE36ADC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Konsultacje indywidualne</w:t>
            </w:r>
          </w:p>
        </w:tc>
        <w:tc>
          <w:tcPr>
            <w:tcW w:w="1066" w:type="dxa"/>
            <w:vAlign w:val="center"/>
          </w:tcPr>
          <w:p w14:paraId="11875D51" w14:textId="77777777" w:rsidR="006F7399" w:rsidRDefault="00CD24B3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</w:p>
        </w:tc>
      </w:tr>
      <w:tr w:rsidR="006F7399" w14:paraId="7CF072C9" w14:textId="77777777" w:rsidTr="00BA4DD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C74FA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0A05D35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14:paraId="1324918C" w14:textId="77777777" w:rsidR="006F7399" w:rsidRDefault="00CD24B3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6F7399" w14:paraId="03FC364D" w14:textId="77777777" w:rsidTr="00BA4DD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F707B70" w14:textId="77777777" w:rsidR="006F7399" w:rsidRDefault="006F7399" w:rsidP="00BA4DD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093C3941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66D239D" w14:textId="77777777" w:rsidR="006F7399" w:rsidRDefault="00501068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F7399" w14:paraId="3DD75C42" w14:textId="77777777" w:rsidTr="00BA4DD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DBBC989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82F9B5C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567E560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F7399" w14:paraId="7C557D1F" w14:textId="77777777" w:rsidTr="00BA4DD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9FB154A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06C6C0A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A7958EE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F7399" w14:paraId="0D56A84C" w14:textId="77777777" w:rsidTr="00BA4DD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6AE11AF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EE9577F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8CE4C6D" w14:textId="77777777" w:rsidR="006F7399" w:rsidRDefault="00911AAF" w:rsidP="00B312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6F7399" w14:paraId="4A4FC5B1" w14:textId="77777777" w:rsidTr="00BA4DD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0833603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4BBF917" w14:textId="77777777" w:rsidR="006F7399" w:rsidRDefault="00911AAF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6F7399" w14:paraId="72C3DDD1" w14:textId="77777777" w:rsidTr="00BA4DD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15FE513" w14:textId="77777777" w:rsidR="006F7399" w:rsidRDefault="006F7399" w:rsidP="00BA4DD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6E3F893" w14:textId="77777777" w:rsidR="006F7399" w:rsidRDefault="00911AAF" w:rsidP="00BA4D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5F218087" w14:textId="77777777" w:rsidR="006F7399" w:rsidRPr="0052608B" w:rsidRDefault="006F7399" w:rsidP="006F7399">
      <w:pPr>
        <w:pStyle w:val="Tekstdymka1"/>
        <w:tabs>
          <w:tab w:val="left" w:pos="7340"/>
        </w:tabs>
        <w:spacing w:line="276" w:lineRule="auto"/>
        <w:rPr>
          <w:rFonts w:ascii="Arial" w:hAnsi="Arial" w:cs="Arial"/>
          <w:sz w:val="22"/>
          <w:szCs w:val="22"/>
        </w:rPr>
      </w:pPr>
    </w:p>
    <w:sectPr w:rsidR="006F7399" w:rsidRPr="005260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1AEB7" w14:textId="77777777" w:rsidR="00B60DB5" w:rsidRDefault="00B60DB5">
      <w:r>
        <w:separator/>
      </w:r>
    </w:p>
  </w:endnote>
  <w:endnote w:type="continuationSeparator" w:id="0">
    <w:p w14:paraId="6AD25F62" w14:textId="77777777" w:rsidR="00B60DB5" w:rsidRDefault="00B6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3148E" w14:textId="77777777" w:rsidR="00BA4DD8" w:rsidRDefault="00BA4D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22D2" w14:textId="6BB598ED" w:rsidR="00BA4DD8" w:rsidRDefault="00BA4DD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51A4">
      <w:rPr>
        <w:noProof/>
      </w:rPr>
      <w:t>5</w:t>
    </w:r>
    <w:r>
      <w:fldChar w:fldCharType="end"/>
    </w:r>
  </w:p>
  <w:p w14:paraId="39D2926E" w14:textId="77777777" w:rsidR="00BA4DD8" w:rsidRDefault="00BA4D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BC245" w14:textId="77777777" w:rsidR="00BA4DD8" w:rsidRDefault="00BA4D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2B3D4" w14:textId="77777777" w:rsidR="00B60DB5" w:rsidRDefault="00B60DB5">
      <w:r>
        <w:separator/>
      </w:r>
    </w:p>
  </w:footnote>
  <w:footnote w:type="continuationSeparator" w:id="0">
    <w:p w14:paraId="58B29EC3" w14:textId="77777777" w:rsidR="00B60DB5" w:rsidRDefault="00B60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63B16" w14:textId="77777777" w:rsidR="00BA4DD8" w:rsidRDefault="00BA4D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462E1" w14:textId="77777777" w:rsidR="00BA4DD8" w:rsidRDefault="00BA4DD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0BA72" w14:textId="77777777" w:rsidR="00BA4DD8" w:rsidRDefault="00BA4D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359A"/>
    <w:multiLevelType w:val="hybridMultilevel"/>
    <w:tmpl w:val="0E7CE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F73"/>
    <w:multiLevelType w:val="hybridMultilevel"/>
    <w:tmpl w:val="1B4A3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77B"/>
    <w:rsid w:val="00013D9B"/>
    <w:rsid w:val="000B517E"/>
    <w:rsid w:val="000D27F1"/>
    <w:rsid w:val="0010659D"/>
    <w:rsid w:val="002541B7"/>
    <w:rsid w:val="00281DCF"/>
    <w:rsid w:val="002E698B"/>
    <w:rsid w:val="00326C74"/>
    <w:rsid w:val="00460EBE"/>
    <w:rsid w:val="0048077B"/>
    <w:rsid w:val="00487CC6"/>
    <w:rsid w:val="004B6EB1"/>
    <w:rsid w:val="00501068"/>
    <w:rsid w:val="005E36C3"/>
    <w:rsid w:val="005F51D2"/>
    <w:rsid w:val="006F7399"/>
    <w:rsid w:val="007301FB"/>
    <w:rsid w:val="007B1E7A"/>
    <w:rsid w:val="007D1430"/>
    <w:rsid w:val="007D3737"/>
    <w:rsid w:val="00832C93"/>
    <w:rsid w:val="008457FA"/>
    <w:rsid w:val="008C004D"/>
    <w:rsid w:val="008E409C"/>
    <w:rsid w:val="00903900"/>
    <w:rsid w:val="00911AAF"/>
    <w:rsid w:val="00930B59"/>
    <w:rsid w:val="009A0BF9"/>
    <w:rsid w:val="00A4491E"/>
    <w:rsid w:val="00B120A8"/>
    <w:rsid w:val="00B31205"/>
    <w:rsid w:val="00B60DB5"/>
    <w:rsid w:val="00BA4DD8"/>
    <w:rsid w:val="00BD60E7"/>
    <w:rsid w:val="00C606D9"/>
    <w:rsid w:val="00C842FD"/>
    <w:rsid w:val="00CD24B3"/>
    <w:rsid w:val="00CE3ACF"/>
    <w:rsid w:val="00D32216"/>
    <w:rsid w:val="00D4298E"/>
    <w:rsid w:val="00D469AC"/>
    <w:rsid w:val="00D80BE7"/>
    <w:rsid w:val="00DA7C4C"/>
    <w:rsid w:val="00DE7AA4"/>
    <w:rsid w:val="00E35FDD"/>
    <w:rsid w:val="00E42357"/>
    <w:rsid w:val="00E7266E"/>
    <w:rsid w:val="00E8022B"/>
    <w:rsid w:val="00E8702D"/>
    <w:rsid w:val="00EA0917"/>
    <w:rsid w:val="00F02A7B"/>
    <w:rsid w:val="00FA39CA"/>
    <w:rsid w:val="00FB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DEC16"/>
  <w15:chartTrackingRefBased/>
  <w15:docId w15:val="{0CC17CDB-CC8C-46ED-A44E-19036812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7F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27F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27F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D27F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D27F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D27F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D27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D27F1"/>
    <w:pPr>
      <w:suppressLineNumbers/>
    </w:pPr>
  </w:style>
  <w:style w:type="paragraph" w:customStyle="1" w:styleId="Tekstdymka1">
    <w:name w:val="Tekst dymka1"/>
    <w:basedOn w:val="Normalny"/>
    <w:rsid w:val="000D27F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D27F1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27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27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168425-72F1-4005-A02E-900DA6BEEF8C}"/>
</file>

<file path=customXml/itemProps2.xml><?xml version="1.0" encoding="utf-8"?>
<ds:datastoreItem xmlns:ds="http://schemas.openxmlformats.org/officeDocument/2006/customXml" ds:itemID="{2BE99D08-4E53-41A8-AF04-3A46B49DB3FF}"/>
</file>

<file path=customXml/itemProps3.xml><?xml version="1.0" encoding="utf-8"?>
<ds:datastoreItem xmlns:ds="http://schemas.openxmlformats.org/officeDocument/2006/customXml" ds:itemID="{95B698D0-BF6B-4AD0-A508-A94F68F5F0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2024-10-21T13:32:00Z</dcterms:created>
  <dcterms:modified xsi:type="dcterms:W3CDTF">2024-10-21T13:35:00Z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