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AD" w:rsidRDefault="009F10AD" w:rsidP="009F10A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8358B4" w:rsidRDefault="008358B4" w:rsidP="008358B4"/>
    <w:p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:rsidR="008358B4" w:rsidRPr="00E95673" w:rsidRDefault="008358B4" w:rsidP="008358B4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87209C">
        <w:rPr>
          <w:rFonts w:ascii="Arial" w:hAnsi="Arial" w:cs="Arial"/>
          <w:b/>
          <w:bCs/>
          <w:sz w:val="22"/>
          <w:szCs w:val="22"/>
        </w:rPr>
        <w:t>nie</w:t>
      </w:r>
      <w:r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:rsidR="009F10AD" w:rsidRPr="0052608B" w:rsidRDefault="009F10AD" w:rsidP="005063BA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9F10AD" w:rsidRPr="0052608B" w:rsidTr="00EA5AD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F10AD" w:rsidRPr="0052608B" w:rsidRDefault="00E53410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literaturze</w:t>
            </w:r>
          </w:p>
        </w:tc>
      </w:tr>
      <w:tr w:rsidR="009F10AD" w:rsidRPr="0052608B" w:rsidTr="00EA5AD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F10AD" w:rsidRPr="0052608B" w:rsidRDefault="0087209C" w:rsidP="00EA5AD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Posthumanism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BB5CE2">
              <w:rPr>
                <w:rFonts w:ascii="Arial" w:hAnsi="Arial" w:cs="Arial"/>
                <w:sz w:val="22"/>
                <w:szCs w:val="22"/>
              </w:rPr>
              <w:t>iterat</w:t>
            </w:r>
            <w:r w:rsidR="008358B4">
              <w:rPr>
                <w:rFonts w:ascii="Arial" w:hAnsi="Arial" w:cs="Arial"/>
                <w:sz w:val="22"/>
                <w:szCs w:val="22"/>
              </w:rPr>
              <w:t>ure</w:t>
            </w:r>
            <w:proofErr w:type="spellEnd"/>
            <w:r w:rsidR="008358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9F10AD" w:rsidRPr="0052608B" w:rsidRDefault="009F10AD" w:rsidP="009F10A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9F10AD" w:rsidRPr="0052608B" w:rsidTr="00EA5AD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F10AD" w:rsidRPr="0052608B" w:rsidRDefault="0087209C" w:rsidP="0087209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E53410"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z w:val="22"/>
                <w:szCs w:val="22"/>
              </w:rPr>
              <w:t xml:space="preserve">Patryk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Szaj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F10AD" w:rsidRPr="0052608B" w:rsidTr="00EA5AD5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F10AD" w:rsidRPr="0052608B" w:rsidRDefault="00E53410" w:rsidP="0087209C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87209C">
              <w:rPr>
                <w:rFonts w:ascii="Arial" w:hAnsi="Arial" w:cs="Arial"/>
                <w:sz w:val="22"/>
                <w:szCs w:val="22"/>
              </w:rPr>
              <w:t>Teorii i Antropologii Literatury</w:t>
            </w:r>
          </w:p>
        </w:tc>
      </w:tr>
      <w:tr w:rsidR="009F10AD" w:rsidRPr="0052608B" w:rsidTr="00EA5AD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F10AD" w:rsidRPr="0052608B" w:rsidRDefault="00E53410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9F10AD" w:rsidRPr="0052608B" w:rsidTr="00EA5AD5">
        <w:trPr>
          <w:trHeight w:val="1365"/>
        </w:trPr>
        <w:tc>
          <w:tcPr>
            <w:tcW w:w="9640" w:type="dxa"/>
          </w:tcPr>
          <w:p w:rsidR="009F10AD" w:rsidRPr="0052608B" w:rsidRDefault="00E53410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Celem kursu jest zaznajomienie osób studiujących z perspektywami interpretacji dzieł literackich proponowanymi przez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</w:t>
            </w:r>
            <w:r w:rsidR="007B7864">
              <w:rPr>
                <w:rFonts w:ascii="Arial" w:hAnsi="Arial" w:cs="Arial"/>
                <w:sz w:val="22"/>
                <w:szCs w:val="22"/>
              </w:rPr>
              <w:t>anizm</w:t>
            </w:r>
            <w:proofErr w:type="spellEnd"/>
            <w:r w:rsidR="007B7864">
              <w:rPr>
                <w:rFonts w:ascii="Arial" w:hAnsi="Arial" w:cs="Arial"/>
                <w:sz w:val="22"/>
                <w:szCs w:val="22"/>
              </w:rPr>
              <w:t xml:space="preserve">. W ramach zajęć wybrane teksty literackie analizowane będą pod kątem takich zagadnień jak: reprezentacja natury, decentralizacja podmiotu ludzkiego, upodmiotowienie bytów </w:t>
            </w:r>
            <w:proofErr w:type="spellStart"/>
            <w:r w:rsidR="007B7864">
              <w:rPr>
                <w:rFonts w:ascii="Arial" w:hAnsi="Arial" w:cs="Arial"/>
                <w:sz w:val="22"/>
                <w:szCs w:val="22"/>
              </w:rPr>
              <w:t>więcej-niż-ludzkich</w:t>
            </w:r>
            <w:proofErr w:type="spellEnd"/>
            <w:r w:rsidR="007B7864">
              <w:rPr>
                <w:rFonts w:ascii="Arial" w:hAnsi="Arial" w:cs="Arial"/>
                <w:sz w:val="22"/>
                <w:szCs w:val="22"/>
              </w:rPr>
              <w:t>, ekologia, zmiany klimatyczne, kryzys klimatyczny</w:t>
            </w:r>
            <w:r w:rsidR="00FD731F">
              <w:rPr>
                <w:rFonts w:ascii="Arial" w:hAnsi="Arial" w:cs="Arial"/>
                <w:sz w:val="22"/>
                <w:szCs w:val="22"/>
              </w:rPr>
              <w:t>, relacyjność świata</w:t>
            </w:r>
            <w:r w:rsidR="0087209C">
              <w:rPr>
                <w:rFonts w:ascii="Arial" w:hAnsi="Arial" w:cs="Arial"/>
                <w:sz w:val="22"/>
                <w:szCs w:val="22"/>
              </w:rPr>
              <w:t xml:space="preserve">, epoka </w:t>
            </w:r>
            <w:proofErr w:type="spellStart"/>
            <w:r w:rsidR="0087209C"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 w:rsidR="00FD731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F10AD" w:rsidRPr="0052608B" w:rsidTr="005063BA">
        <w:trPr>
          <w:trHeight w:val="441"/>
        </w:trPr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9F10AD" w:rsidRPr="0052608B" w:rsidRDefault="00C575B9" w:rsidP="00E53410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Elementarna wiedza z zakresu filozofii, językoznawstwa, nauk o sztuce</w:t>
            </w:r>
          </w:p>
        </w:tc>
      </w:tr>
      <w:tr w:rsidR="009F10AD" w:rsidRPr="0052608B" w:rsidTr="00EA5AD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F10AD" w:rsidRPr="0052608B" w:rsidRDefault="00E53410" w:rsidP="00EA5AD5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Analiza teksów kultury</w:t>
            </w:r>
            <w:r w:rsidR="00E22051">
              <w:rPr>
                <w:rFonts w:ascii="Arial" w:hAnsi="Arial" w:cs="Arial"/>
                <w:sz w:val="22"/>
                <w:szCs w:val="22"/>
              </w:rPr>
              <w:t>, formułowanie problemów i zagadnień występujących w tekstach literackich</w:t>
            </w:r>
          </w:p>
        </w:tc>
      </w:tr>
      <w:tr w:rsidR="009F10AD" w:rsidRPr="0052608B" w:rsidTr="00EA5AD5"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9F10AD" w:rsidRPr="0052608B" w:rsidRDefault="0087209C" w:rsidP="005063BA">
            <w:pPr>
              <w:autoSpaceDE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5063BA">
              <w:rPr>
                <w:rFonts w:ascii="Arial" w:hAnsi="Arial" w:cs="Arial"/>
                <w:sz w:val="22"/>
                <w:szCs w:val="22"/>
              </w:rPr>
              <w:t>odstawy teorii literatury</w:t>
            </w:r>
            <w:r w:rsidR="00E53410">
              <w:rPr>
                <w:rFonts w:ascii="Arial" w:hAnsi="Arial" w:cs="Arial"/>
                <w:sz w:val="22"/>
                <w:szCs w:val="22"/>
              </w:rPr>
              <w:t>; kulturowe konteksty literatury polskiej; stereotypy i uprzedzenia w tekstach kultury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9F10AD" w:rsidRPr="0052608B" w:rsidTr="00EA5AD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:rsidTr="00EA5AD5">
        <w:trPr>
          <w:cantSplit/>
          <w:trHeight w:val="1838"/>
        </w:trPr>
        <w:tc>
          <w:tcPr>
            <w:tcW w:w="1979" w:type="dxa"/>
            <w:vMerge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:rsidR="00C575B9" w:rsidRDefault="0087209C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W01, o</w:t>
            </w:r>
            <w:r w:rsidR="00C575B9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ma elementarną wiedzę o </w:t>
            </w:r>
            <w:r w:rsidR="0051609F">
              <w:rPr>
                <w:rFonts w:ascii="Arial" w:hAnsi="Arial" w:cs="Arial"/>
                <w:sz w:val="22"/>
                <w:szCs w:val="22"/>
              </w:rPr>
              <w:t xml:space="preserve">wyznacznikach i kierunkach myśli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posthumanistycznej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, o relacji między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posthumanizmem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transhumanizmem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oraz o stosunku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posthumanizmu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do tradycji humanistycznej</w:t>
            </w:r>
          </w:p>
          <w:p w:rsidR="00C575B9" w:rsidRDefault="0087209C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W02, o</w:t>
            </w:r>
            <w:r w:rsidR="00C575B9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09F">
              <w:rPr>
                <w:rFonts w:ascii="Arial" w:hAnsi="Arial" w:cs="Arial"/>
                <w:sz w:val="22"/>
                <w:szCs w:val="22"/>
              </w:rPr>
              <w:t xml:space="preserve">zna </w:t>
            </w:r>
            <w:proofErr w:type="spellStart"/>
            <w:r w:rsidR="0051609F">
              <w:rPr>
                <w:rFonts w:ascii="Arial" w:hAnsi="Arial" w:cs="Arial"/>
                <w:sz w:val="22"/>
                <w:szCs w:val="22"/>
              </w:rPr>
              <w:t>posthumanistyczne</w:t>
            </w:r>
            <w:proofErr w:type="spellEnd"/>
            <w:r w:rsidR="0051609F">
              <w:rPr>
                <w:rFonts w:ascii="Arial" w:hAnsi="Arial" w:cs="Arial"/>
                <w:sz w:val="22"/>
                <w:szCs w:val="22"/>
              </w:rPr>
              <w:t xml:space="preserve"> narzędzia lekturowe, potrafi zastosować je w praktyce interpretacyjnej i samodzielnie wyciągać z nich wnioski lekturowe</w:t>
            </w:r>
          </w:p>
          <w:p w:rsidR="00C575B9" w:rsidRPr="0052608B" w:rsidRDefault="0087209C" w:rsidP="005160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W03, o</w:t>
            </w:r>
            <w:r w:rsidR="00C575B9">
              <w:rPr>
                <w:rFonts w:ascii="Arial" w:hAnsi="Arial" w:cs="Arial"/>
                <w:sz w:val="22"/>
                <w:szCs w:val="22"/>
              </w:rPr>
              <w:t>soba studiująca</w:t>
            </w:r>
            <w:r w:rsidR="00C575B9" w:rsidRPr="00C575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09F">
              <w:rPr>
                <w:rFonts w:ascii="Arial" w:hAnsi="Arial" w:cs="Arial"/>
                <w:sz w:val="22"/>
                <w:szCs w:val="22"/>
              </w:rPr>
              <w:t>posiada podstawową orientację w</w:t>
            </w:r>
            <w:r w:rsidR="007B4FC7">
              <w:rPr>
                <w:rFonts w:ascii="Arial" w:hAnsi="Arial" w:cs="Arial"/>
                <w:sz w:val="22"/>
                <w:szCs w:val="22"/>
              </w:rPr>
              <w:t xml:space="preserve">e współczesnej literaturze podejmującej problematykę </w:t>
            </w:r>
            <w:proofErr w:type="spellStart"/>
            <w:r w:rsidR="007B4FC7">
              <w:rPr>
                <w:rFonts w:ascii="Arial" w:hAnsi="Arial" w:cs="Arial"/>
                <w:sz w:val="22"/>
                <w:szCs w:val="22"/>
              </w:rPr>
              <w:t>więcej-niż-ludzką</w:t>
            </w:r>
            <w:proofErr w:type="spellEnd"/>
          </w:p>
        </w:tc>
        <w:tc>
          <w:tcPr>
            <w:tcW w:w="2365" w:type="dxa"/>
          </w:tcPr>
          <w:p w:rsidR="00C575B9" w:rsidRPr="0052608B" w:rsidRDefault="00C575B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K_W0</w:t>
            </w:r>
            <w:r w:rsidR="007B4FC7">
              <w:rPr>
                <w:rFonts w:ascii="Arial" w:hAnsi="Arial" w:cs="Arial"/>
                <w:sz w:val="22"/>
                <w:szCs w:val="22"/>
              </w:rPr>
              <w:t>1, K_W0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7B4FC7">
              <w:rPr>
                <w:rFonts w:ascii="Arial" w:hAnsi="Arial" w:cs="Arial"/>
                <w:sz w:val="22"/>
                <w:szCs w:val="22"/>
              </w:rPr>
              <w:t>, K_W03, K_W06, K_W07</w:t>
            </w:r>
          </w:p>
          <w:p w:rsidR="00C575B9" w:rsidRPr="0052608B" w:rsidRDefault="00C575B9" w:rsidP="00EA5AD5">
            <w:pPr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F10AD" w:rsidRPr="0052608B" w:rsidTr="00EA5AD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:rsidTr="00EA5AD5">
        <w:trPr>
          <w:cantSplit/>
          <w:trHeight w:val="2116"/>
        </w:trPr>
        <w:tc>
          <w:tcPr>
            <w:tcW w:w="1985" w:type="dxa"/>
            <w:vMerge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CF68D6" w:rsidRPr="007B4FC7" w:rsidRDefault="0087209C" w:rsidP="00E22051">
            <w:pP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U01, o</w:t>
            </w:r>
            <w:r w:rsid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soba studiująca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analizuje i interpretuje rozmaite typy tekstów kultury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podejmujących problematykę </w:t>
            </w:r>
            <w:proofErr w:type="spellStart"/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więcej-niż-ludzką</w:t>
            </w:r>
            <w:proofErr w:type="spellEnd"/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oraz potrafi wykorzystać odpowiednie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metod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y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narzędzi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="00E22051" w:rsidRPr="00E22051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badawcz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e z zakresu </w:t>
            </w:r>
            <w:proofErr w:type="spellStart"/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posthumanizmu</w:t>
            </w:r>
            <w:proofErr w:type="spellEnd"/>
          </w:p>
          <w:p w:rsidR="00CF68D6" w:rsidRPr="00CF68D6" w:rsidRDefault="0087209C" w:rsidP="007B4FC7">
            <w:pPr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U02, o</w:t>
            </w:r>
            <w:r w:rsidR="00CF68D6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soba studiująca</w:t>
            </w:r>
            <w:r w:rsidR="00CF68D6" w:rsidRPr="00CF68D6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potrafi odnieść zdobytą wiedzę do problemów współczesnego świata, samodzielnie </w:t>
            </w:r>
            <w:r w:rsidR="007B4FC7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formułując propozycje ich rozwiązania</w:t>
            </w:r>
          </w:p>
        </w:tc>
        <w:tc>
          <w:tcPr>
            <w:tcW w:w="2410" w:type="dxa"/>
          </w:tcPr>
          <w:p w:rsidR="00CF68D6" w:rsidRPr="00CF68D6" w:rsidRDefault="00E22051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7B4FC7">
              <w:rPr>
                <w:rFonts w:ascii="Arial" w:hAnsi="Arial" w:cs="Arial"/>
                <w:sz w:val="22"/>
                <w:szCs w:val="22"/>
              </w:rPr>
              <w:t>1, K_U03</w:t>
            </w:r>
            <w:r w:rsidR="007B4FC7">
              <w:rPr>
                <w:rFonts w:ascii="Arial" w:hAnsi="Arial" w:cs="Arial"/>
              </w:rPr>
              <w:t xml:space="preserve">, </w:t>
            </w:r>
            <w:r w:rsidR="007B4FC7" w:rsidRPr="007B4FC7">
              <w:rPr>
                <w:rFonts w:ascii="Arial" w:hAnsi="Arial" w:cs="Arial"/>
                <w:sz w:val="22"/>
              </w:rPr>
              <w:t>K_U04, K_U05, K_U07, K_U08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F10AD" w:rsidRPr="0052608B" w:rsidTr="00EA5AD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9F10AD" w:rsidRPr="0052608B" w:rsidTr="00EA5AD5">
        <w:trPr>
          <w:cantSplit/>
          <w:trHeight w:val="1984"/>
        </w:trPr>
        <w:tc>
          <w:tcPr>
            <w:tcW w:w="1985" w:type="dxa"/>
            <w:vMerge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8358B4" w:rsidRPr="007B4FC7" w:rsidRDefault="0087209C" w:rsidP="00CF68D6">
            <w:pP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hd w:val="clear" w:color="auto" w:fill="FFFFFF"/>
              </w:rPr>
              <w:t>K01, o</w:t>
            </w:r>
            <w:r w:rsidR="00CF68D6" w:rsidRPr="0087209C">
              <w:rPr>
                <w:rStyle w:val="normaltextrun"/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soba studiująca rozumie potrzebę współdziałania z innymi na rzecz </w:t>
            </w:r>
            <w:r w:rsidR="007B4FC7">
              <w:rPr>
                <w:rStyle w:val="normaltextrun"/>
                <w:rFonts w:ascii="Arial" w:hAnsi="Arial" w:cs="Arial"/>
                <w:color w:val="000000"/>
                <w:sz w:val="22"/>
                <w:shd w:val="clear" w:color="auto" w:fill="FFFFFF"/>
              </w:rPr>
              <w:t>środowiska naturalnego, sprawiedliwości klimatycznej, ponadpokoleniowej i ponadgatunkowej wspólnoty</w:t>
            </w:r>
          </w:p>
          <w:p w:rsidR="008358B4" w:rsidRPr="00CF68D6" w:rsidRDefault="0087209C" w:rsidP="007B4F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K02, o</w:t>
            </w:r>
            <w:r w:rsidR="008358B4" w:rsidRPr="0087209C">
              <w:rPr>
                <w:rFonts w:ascii="Arial" w:hAnsi="Arial" w:cs="Arial"/>
                <w:sz w:val="22"/>
              </w:rPr>
              <w:t xml:space="preserve">soba studiująca ma świadomość </w:t>
            </w:r>
            <w:r w:rsidR="007B4FC7">
              <w:rPr>
                <w:rFonts w:ascii="Arial" w:hAnsi="Arial" w:cs="Arial"/>
                <w:sz w:val="22"/>
              </w:rPr>
              <w:t xml:space="preserve">osadzenia własnych działań w ponadjednostkowej rzeczywistości społecznej oraz w </w:t>
            </w:r>
            <w:proofErr w:type="spellStart"/>
            <w:r w:rsidR="007B4FC7">
              <w:rPr>
                <w:rFonts w:ascii="Arial" w:hAnsi="Arial" w:cs="Arial"/>
                <w:sz w:val="22"/>
              </w:rPr>
              <w:t>więcej-niż-ludzkiej</w:t>
            </w:r>
            <w:proofErr w:type="spellEnd"/>
            <w:r w:rsidR="007B4FC7">
              <w:rPr>
                <w:rFonts w:ascii="Arial" w:hAnsi="Arial" w:cs="Arial"/>
                <w:sz w:val="22"/>
              </w:rPr>
              <w:t xml:space="preserve"> sieci życia</w:t>
            </w:r>
          </w:p>
        </w:tc>
        <w:tc>
          <w:tcPr>
            <w:tcW w:w="2410" w:type="dxa"/>
          </w:tcPr>
          <w:p w:rsidR="008358B4" w:rsidRPr="0052608B" w:rsidRDefault="009F10AD" w:rsidP="00EA5AD5">
            <w:pPr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CF68D6">
              <w:rPr>
                <w:rFonts w:ascii="Arial" w:hAnsi="Arial" w:cs="Arial"/>
                <w:sz w:val="22"/>
                <w:szCs w:val="22"/>
              </w:rPr>
              <w:t>_K0</w:t>
            </w:r>
            <w:r w:rsidR="005063BA">
              <w:rPr>
                <w:rFonts w:ascii="Arial" w:hAnsi="Arial" w:cs="Arial"/>
                <w:sz w:val="22"/>
                <w:szCs w:val="22"/>
              </w:rPr>
              <w:t>1, K_K02, K_K04, K_K06, K_K11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F10AD" w:rsidRPr="0052608B" w:rsidTr="00EA5AD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9F10AD" w:rsidRPr="0052608B" w:rsidTr="00EA5AD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9F10AD" w:rsidRPr="0052608B" w:rsidTr="00EA5AD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F10AD" w:rsidRPr="0052608B" w:rsidRDefault="0087209C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87209C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trHeight w:val="462"/>
        </w:trPr>
        <w:tc>
          <w:tcPr>
            <w:tcW w:w="1611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5063BA">
        <w:trPr>
          <w:trHeight w:val="1418"/>
        </w:trPr>
        <w:tc>
          <w:tcPr>
            <w:tcW w:w="9622" w:type="dxa"/>
          </w:tcPr>
          <w:p w:rsidR="0087209C" w:rsidRPr="005063BA" w:rsidRDefault="0087209C" w:rsidP="0087209C">
            <w:pPr>
              <w:suppressLineNumbers/>
              <w:rPr>
                <w:rFonts w:ascii="Arial" w:hAnsi="Arial" w:cs="Arial"/>
              </w:rPr>
            </w:pPr>
            <w:r w:rsidRPr="005063BA">
              <w:rPr>
                <w:rFonts w:ascii="Arial" w:hAnsi="Arial" w:cs="Arial"/>
                <w:sz w:val="22"/>
              </w:rPr>
              <w:t>Dla wykładu: metoda wykładu, metody poglądowe, m.in. z wykorzystaniem prezentacji multimedialnych.</w:t>
            </w:r>
          </w:p>
          <w:p w:rsidR="009F10AD" w:rsidRPr="0052608B" w:rsidRDefault="0087209C" w:rsidP="0087209C">
            <w:pPr>
              <w:pStyle w:val="Zawartotabeli"/>
              <w:rPr>
                <w:rFonts w:ascii="Arial" w:hAnsi="Arial" w:cs="Arial"/>
              </w:rPr>
            </w:pPr>
            <w:r w:rsidRPr="005063BA">
              <w:rPr>
                <w:rFonts w:ascii="Arial" w:hAnsi="Arial" w:cs="Arial"/>
                <w:sz w:val="22"/>
              </w:rPr>
              <w:t>Dla konwersatoriów: metoda dyskusji, praca z tekstem, warsztaty lekturowe: ćwiczenia analityczno-interpretacyjne, metoda analizy dokumentacyjnej, porządkowanie i wizualizacja danych; prezentacje multimedialne, praca w grupie.</w:t>
            </w:r>
          </w:p>
        </w:tc>
      </w:tr>
    </w:tbl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F10AD" w:rsidRPr="0052608B" w:rsidTr="00EA5AD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10AD" w:rsidRPr="0052608B" w:rsidRDefault="009F10AD" w:rsidP="00EA5AD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9F10AD" w:rsidRPr="0052608B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8720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 w:rsidR="0087209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8358B4" w:rsidRPr="0052608B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358B4" w:rsidRPr="0052608B" w:rsidRDefault="008358B4" w:rsidP="00EA5A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87209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358B4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358B4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358B4" w:rsidRPr="0052608B" w:rsidRDefault="008358B4" w:rsidP="00EA5AD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720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5063BA" w:rsidRPr="0052608B" w:rsidTr="008D2A3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63BA" w:rsidRPr="0052608B" w:rsidRDefault="005063BA" w:rsidP="008D2A3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9E2879" w:rsidRDefault="005063BA" w:rsidP="008D2A3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063BA" w:rsidRPr="0052608B" w:rsidRDefault="005063BA" w:rsidP="008D2A3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</w:t>
            </w:r>
            <w:r w:rsidR="0087209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  <w:tr w:rsidR="009F10AD" w:rsidRPr="0052608B" w:rsidTr="00EA5AD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87209C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9E2879" w:rsidRDefault="009E2879" w:rsidP="00EA5AD5">
            <w:pPr>
              <w:rPr>
                <w:rFonts w:ascii="Arial" w:hAnsi="Arial" w:cs="Arial"/>
              </w:rPr>
            </w:pPr>
            <w:r w:rsidRPr="009E287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10AD" w:rsidRPr="0052608B" w:rsidRDefault="009E28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9F10AD" w:rsidRPr="0052608B" w:rsidRDefault="009F10AD" w:rsidP="00EA5AD5">
            <w:pPr>
              <w:rPr>
                <w:rFonts w:ascii="Arial" w:hAnsi="Arial" w:cs="Arial"/>
              </w:rPr>
            </w:pPr>
          </w:p>
        </w:tc>
      </w:tr>
    </w:tbl>
    <w:p w:rsidR="009F10AD" w:rsidRPr="0052608B" w:rsidRDefault="009F10AD" w:rsidP="009F10A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9F10AD" w:rsidRPr="0052608B" w:rsidTr="00EA5AD5"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9F10AD" w:rsidRDefault="002838A3" w:rsidP="009E2879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Podstawą zaliczenia przedmiotu jest obecność na zajęciach, lektura zadanych tekstów, merytoryczna dyskusja oraz </w:t>
            </w:r>
            <w:r w:rsidR="009E2879">
              <w:rPr>
                <w:rFonts w:ascii="Arial" w:hAnsi="Arial" w:cs="Arial"/>
                <w:sz w:val="22"/>
                <w:szCs w:val="22"/>
              </w:rPr>
              <w:t>r</w:t>
            </w:r>
            <w:r w:rsidR="0088146F">
              <w:rPr>
                <w:rFonts w:ascii="Arial" w:hAnsi="Arial" w:cs="Arial"/>
                <w:sz w:val="22"/>
                <w:szCs w:val="22"/>
              </w:rPr>
              <w:t>ealizacja projektu grupowego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A317F" w:rsidRPr="0052608B" w:rsidRDefault="00AA317F" w:rsidP="009E2879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 polega na szczegółowym zapoznaniu się z wybranymi tekstami literackimi i przedstawieniu ich rozbudowanej interpretacji podczas ćwiczeń.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9F10AD" w:rsidRPr="0052608B" w:rsidTr="005063BA">
        <w:trPr>
          <w:trHeight w:val="1219"/>
        </w:trPr>
        <w:tc>
          <w:tcPr>
            <w:tcW w:w="1941" w:type="dxa"/>
            <w:shd w:val="clear" w:color="auto" w:fill="DBE5F1"/>
            <w:vAlign w:val="center"/>
          </w:tcPr>
          <w:p w:rsidR="009F10AD" w:rsidRPr="0052608B" w:rsidRDefault="009F10AD" w:rsidP="00EA5AD5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9F10AD" w:rsidRPr="0052608B" w:rsidRDefault="002838A3" w:rsidP="00EA5AD5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 na ćwiczeniach jest obowiązkowa. W przypadku usprawiedliwionej niemożliw</w:t>
            </w:r>
            <w:r w:rsidR="009E2879">
              <w:rPr>
                <w:rFonts w:ascii="Arial" w:hAnsi="Arial" w:cs="Arial"/>
                <w:sz w:val="22"/>
                <w:szCs w:val="22"/>
              </w:rPr>
              <w:t>ości uczestniczenia w zajęciach</w:t>
            </w:r>
            <w:r>
              <w:rPr>
                <w:rFonts w:ascii="Arial" w:hAnsi="Arial" w:cs="Arial"/>
                <w:sz w:val="22"/>
                <w:szCs w:val="22"/>
              </w:rPr>
              <w:t xml:space="preserve"> osoba studiująca zostanie poproszona o </w:t>
            </w:r>
            <w:r w:rsidR="009E2879">
              <w:rPr>
                <w:rFonts w:ascii="Arial" w:hAnsi="Arial" w:cs="Arial"/>
                <w:sz w:val="22"/>
                <w:szCs w:val="22"/>
              </w:rPr>
              <w:t>zaliczenie treści kształcenia podczas konsultacji z osobą prowadzącą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5063BA">
        <w:trPr>
          <w:trHeight w:val="558"/>
        </w:trPr>
        <w:tc>
          <w:tcPr>
            <w:tcW w:w="9622" w:type="dxa"/>
          </w:tcPr>
          <w:p w:rsidR="0088146F" w:rsidRDefault="0088146F" w:rsidP="0088146F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:rsidR="0088146F" w:rsidRDefault="00B4660C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antropocen</w:t>
            </w:r>
            <w:proofErr w:type="spellEnd"/>
            <w:r w:rsidR="00AC25B1">
              <w:rPr>
                <w:rFonts w:ascii="Arial" w:hAnsi="Arial" w:cs="Arial"/>
                <w:sz w:val="22"/>
                <w:szCs w:val="22"/>
              </w:rPr>
              <w:t xml:space="preserve"> (filozofia </w:t>
            </w:r>
            <w:proofErr w:type="spellStart"/>
            <w:r w:rsidR="00AC25B1">
              <w:rPr>
                <w:rFonts w:ascii="Arial" w:hAnsi="Arial" w:cs="Arial"/>
                <w:sz w:val="22"/>
                <w:szCs w:val="22"/>
              </w:rPr>
              <w:t>posthumanistyczna</w:t>
            </w:r>
            <w:proofErr w:type="spellEnd"/>
            <w:r w:rsidR="00AC25B1">
              <w:rPr>
                <w:rFonts w:ascii="Arial" w:hAnsi="Arial" w:cs="Arial"/>
                <w:sz w:val="22"/>
                <w:szCs w:val="22"/>
              </w:rPr>
              <w:t xml:space="preserve"> jako odpowiedź na wyzwania </w:t>
            </w:r>
            <w:proofErr w:type="spellStart"/>
            <w:r w:rsidR="00AC25B1"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 w:rsidR="00AC25B1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8146F" w:rsidRDefault="0088146F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Polska poezja samoświadomego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(pojęcia samoświadomego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typologie tekstów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ekopoetyckich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wyobraźnia jako narzędzie zmiany społeczno-ekologicznej, mapowanie współczesnej polskiej poezji ekologicznej)</w:t>
            </w:r>
          </w:p>
          <w:p w:rsidR="0088146F" w:rsidRPr="00DC520F" w:rsidRDefault="0088146F" w:rsidP="00DC520F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Praktyki SF: </w:t>
            </w:r>
            <w:r w:rsidR="00B130D4">
              <w:rPr>
                <w:rFonts w:ascii="Arial" w:hAnsi="Arial" w:cs="Arial"/>
                <w:sz w:val="22"/>
                <w:szCs w:val="22"/>
              </w:rPr>
              <w:t xml:space="preserve">scjentyficzne fakty, </w:t>
            </w:r>
            <w:r>
              <w:rPr>
                <w:rFonts w:ascii="Arial" w:hAnsi="Arial" w:cs="Arial"/>
                <w:sz w:val="22"/>
                <w:szCs w:val="22"/>
              </w:rPr>
              <w:t xml:space="preserve">science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spekulatywne fabulacje (pojęcie spekulatywnej fabulacji, rola literatury science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dobie kryzysu klimatycznego, utopijne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dystopijne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wizje przyszłości, </w:t>
            </w:r>
            <w:r w:rsidR="00DC520F">
              <w:rPr>
                <w:rFonts w:ascii="Arial" w:hAnsi="Arial" w:cs="Arial"/>
                <w:sz w:val="22"/>
                <w:szCs w:val="22"/>
              </w:rPr>
              <w:t xml:space="preserve">problematyka wybranych powieści science </w:t>
            </w:r>
            <w:proofErr w:type="spellStart"/>
            <w:r w:rsidR="00DC520F"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8146F" w:rsidRDefault="00B130D4" w:rsidP="00F60870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Komunikacja międzygatunkowa we współczesnej filozofii i literaturze (pojęcie komunikacji międzygatunkowej,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sympojetyczność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biosemiotyka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problematyka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chthulucenu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literackie próby przekraczania ograniczeń ludzkiego języka)</w:t>
            </w:r>
            <w:r w:rsidR="00DC520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C520F" w:rsidRDefault="00DC520F" w:rsidP="00DC520F">
            <w:pPr>
              <w:pStyle w:val="BalloonText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ĆWICZENIA:</w:t>
            </w:r>
          </w:p>
          <w:p w:rsidR="00DC520F" w:rsidRDefault="00A80EAC" w:rsidP="00DC520F">
            <w:pPr>
              <w:pStyle w:val="BalloonTex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Zwierzęta, rośliny, wirusy, rzeczy, materia jako problemy, tematy i bohaterowie tekstów literackich.</w:t>
            </w:r>
          </w:p>
          <w:p w:rsidR="00A80EAC" w:rsidRDefault="00B130D4" w:rsidP="00DC520F">
            <w:pPr>
              <w:pStyle w:val="BalloonTex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Więcej-niż-ludzkie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strategie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defamiliaryzacji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ich rola we współczesnej prozie polskiej</w:t>
            </w:r>
            <w:r w:rsidR="00A80EAC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838A3" w:rsidRPr="00B130D4" w:rsidRDefault="00B130D4" w:rsidP="00B130D4">
            <w:pPr>
              <w:pStyle w:val="BalloonTex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Poetyckie odpowiedzi na kryzys klimatyczny</w:t>
            </w:r>
            <w:r w:rsidR="00A80EAC">
              <w:rPr>
                <w:rFonts w:ascii="Arial" w:hAnsi="Arial" w:cs="Arial"/>
                <w:sz w:val="22"/>
                <w:szCs w:val="22"/>
              </w:rPr>
              <w:t>.</w:t>
            </w:r>
            <w:r w:rsidR="002838A3" w:rsidRPr="00B130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EA5AD5">
        <w:trPr>
          <w:trHeight w:val="1098"/>
        </w:trPr>
        <w:tc>
          <w:tcPr>
            <w:tcW w:w="9622" w:type="dxa"/>
          </w:tcPr>
          <w:p w:rsidR="00B130D4" w:rsidRDefault="00B130D4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„AUPC. Studia Poetica” 2023, t. 11: </w:t>
            </w:r>
            <w:r w:rsidRPr="00B130D4">
              <w:rPr>
                <w:rFonts w:ascii="Arial" w:hAnsi="Arial" w:cs="Arial"/>
                <w:i/>
                <w:sz w:val="22"/>
                <w:szCs w:val="22"/>
              </w:rPr>
              <w:t xml:space="preserve">Języki </w:t>
            </w:r>
            <w:proofErr w:type="spellStart"/>
            <w:r w:rsidRPr="00B130D4">
              <w:rPr>
                <w:rFonts w:ascii="Arial" w:hAnsi="Arial" w:cs="Arial"/>
                <w:i/>
                <w:sz w:val="22"/>
                <w:szCs w:val="22"/>
              </w:rPr>
              <w:t>antropocenu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(wybrane artykuły).</w:t>
            </w:r>
          </w:p>
          <w:p w:rsidR="004C6F34" w:rsidRDefault="004C6F34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Bednarek Joanna,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Oduczanie człowieczeństwa. Fantastyka i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antropocen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„Teksty Drugie” 2020, nr 1, s. 118-133.</w:t>
            </w:r>
          </w:p>
          <w:p w:rsidR="00AC25B1" w:rsidRDefault="00AC25B1" w:rsidP="00EA5AD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Barad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Karen, </w:t>
            </w:r>
            <w:r>
              <w:rPr>
                <w:rFonts w:ascii="Arial" w:hAnsi="Arial" w:cs="Arial"/>
                <w:i/>
                <w:sz w:val="22"/>
                <w:szCs w:val="22"/>
              </w:rPr>
              <w:t>Spotkanie z wszechświatem w pół drogi. Fizyka kwantowa a splątanie materii ze znaczeniem</w:t>
            </w:r>
            <w:r>
              <w:rPr>
                <w:rFonts w:ascii="Arial" w:hAnsi="Arial" w:cs="Arial"/>
                <w:sz w:val="22"/>
                <w:szCs w:val="22"/>
              </w:rPr>
              <w:t xml:space="preserve">, przeł. Sławomir Królak, Poznań 2023. </w:t>
            </w:r>
          </w:p>
          <w:p w:rsidR="004041EF" w:rsidRDefault="00882FCB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Bracz Anna,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jego zwierzęce głosy w literaturze</w:t>
            </w:r>
            <w:r>
              <w:rPr>
                <w:rFonts w:ascii="Arial" w:hAnsi="Arial" w:cs="Arial"/>
                <w:sz w:val="22"/>
                <w:szCs w:val="22"/>
              </w:rPr>
              <w:t>, „Teksty Drugie” 2013, nr 1-2, s. 60-79.</w:t>
            </w:r>
          </w:p>
          <w:p w:rsidR="004041EF" w:rsidRPr="004041EF" w:rsidRDefault="004041EF" w:rsidP="004041E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Barcz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Odra. Rzeka </w:t>
            </w:r>
            <w:proofErr w:type="spellStart"/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(ek</w:t>
            </w:r>
            <w:proofErr w:type="spellEnd"/>
            <w:r w:rsidRPr="004041EF">
              <w:rPr>
                <w:rFonts w:ascii="Arial" w:hAnsi="Arial" w:cs="Arial"/>
                <w:i/>
                <w:iCs/>
                <w:sz w:val="22"/>
                <w:szCs w:val="22"/>
              </w:rPr>
              <w:t>o)paradygmatyczna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4041EF">
              <w:rPr>
                <w:rFonts w:ascii="Arial" w:hAnsi="Arial" w:cs="Arial"/>
                <w:sz w:val="22"/>
                <w:szCs w:val="22"/>
              </w:rPr>
              <w:t>Poznańskie Studia Polonistyczne</w:t>
            </w:r>
            <w:r>
              <w:rPr>
                <w:rFonts w:ascii="Arial" w:hAnsi="Arial" w:cs="Arial"/>
                <w:sz w:val="22"/>
                <w:szCs w:val="22"/>
              </w:rPr>
              <w:t>”</w:t>
            </w:r>
          </w:p>
          <w:p w:rsidR="00882FCB" w:rsidRDefault="004041EF" w:rsidP="00EA5AD5">
            <w:pPr>
              <w:rPr>
                <w:rFonts w:ascii="Arial" w:hAnsi="Arial" w:cs="Arial"/>
              </w:rPr>
            </w:pPr>
            <w:r w:rsidRPr="004041EF">
              <w:rPr>
                <w:rFonts w:ascii="Arial" w:hAnsi="Arial" w:cs="Arial"/>
                <w:sz w:val="22"/>
                <w:szCs w:val="22"/>
              </w:rPr>
              <w:t>Seria Literacka 30 (50)</w:t>
            </w:r>
            <w:r>
              <w:rPr>
                <w:rFonts w:ascii="Arial" w:hAnsi="Arial" w:cs="Arial"/>
                <w:sz w:val="22"/>
                <w:szCs w:val="22"/>
              </w:rPr>
              <w:t>, s. 221-235.</w:t>
            </w:r>
          </w:p>
          <w:p w:rsidR="00882FCB" w:rsidRDefault="009B1D79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Bakke Monika,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Posthumanizm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. Człowiek w świecie większym niż ludzki</w:t>
            </w:r>
            <w:r>
              <w:rPr>
                <w:rFonts w:ascii="Arial" w:hAnsi="Arial" w:cs="Arial"/>
                <w:sz w:val="22"/>
                <w:szCs w:val="22"/>
              </w:rPr>
              <w:t xml:space="preserve">, w: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Człowiek wobec natury. Humanizm wobec nauk przyrodniczych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J. Sokolski, Wydawnictwo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Nertion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Warszawa 2010, s. 337-357</w:t>
            </w:r>
            <w:r w:rsidR="00882FC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0870" w:rsidRDefault="00882FCB" w:rsidP="00EA5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Humanistyka nie-antropocentryczna a studia nad rzeczami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73D4">
              <w:rPr>
                <w:rFonts w:ascii="Arial" w:hAnsi="Arial" w:cs="Arial"/>
                <w:sz w:val="22"/>
                <w:szCs w:val="22"/>
              </w:rPr>
              <w:t>materiały z seminarium „Rzeczy. Rekonesans antropologiczny”, Warszawa 2008, s. 9-21.</w:t>
            </w:r>
          </w:p>
          <w:p w:rsidR="00A80EAC" w:rsidRDefault="00A80EAC" w:rsidP="00A80EAC">
            <w:pPr>
              <w:pStyle w:val="Bezodstpw"/>
              <w:rPr>
                <w:rFonts w:ascii="Arial" w:hAnsi="Arial" w:cs="Arial"/>
              </w:rPr>
            </w:pPr>
            <w:proofErr w:type="spellStart"/>
            <w:r w:rsidRPr="00AA1D19">
              <w:rPr>
                <w:rFonts w:ascii="Arial" w:hAnsi="Arial" w:cs="Arial"/>
              </w:rPr>
              <w:t>Fiedorczuk</w:t>
            </w:r>
            <w:proofErr w:type="spellEnd"/>
            <w:r>
              <w:rPr>
                <w:rFonts w:ascii="Arial" w:hAnsi="Arial" w:cs="Arial"/>
              </w:rPr>
              <w:t xml:space="preserve"> Julia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 xml:space="preserve">Cyborg w ogrodzie. Wprowadzenie do </w:t>
            </w:r>
            <w:proofErr w:type="spellStart"/>
            <w:r w:rsidRPr="00AA1D19">
              <w:rPr>
                <w:rFonts w:ascii="Arial" w:hAnsi="Arial" w:cs="Arial"/>
                <w:i/>
              </w:rPr>
              <w:t>ekokrytyki</w:t>
            </w:r>
            <w:proofErr w:type="spellEnd"/>
            <w:r w:rsidRPr="00AA1D19">
              <w:rPr>
                <w:rFonts w:ascii="Arial" w:hAnsi="Arial" w:cs="Arial"/>
              </w:rPr>
              <w:t>, Gdańsk 2015.</w:t>
            </w:r>
          </w:p>
          <w:p w:rsidR="00A80EAC" w:rsidRDefault="00A80EAC" w:rsidP="00A80EAC">
            <w:pPr>
              <w:pStyle w:val="Bezodstpw"/>
              <w:rPr>
                <w:rFonts w:ascii="Arial" w:hAnsi="Arial" w:cs="Arial"/>
              </w:rPr>
            </w:pPr>
            <w:r w:rsidRPr="00AA1D19">
              <w:rPr>
                <w:rFonts w:ascii="Arial" w:hAnsi="Arial" w:cs="Arial"/>
              </w:rPr>
              <w:t>Rogowska-Stangret</w:t>
            </w:r>
            <w:r>
              <w:rPr>
                <w:rFonts w:ascii="Arial" w:hAnsi="Arial" w:cs="Arial"/>
              </w:rPr>
              <w:t xml:space="preserve"> Monika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 xml:space="preserve">Być ze świata. Cztery eseje o etyce </w:t>
            </w:r>
            <w:proofErr w:type="spellStart"/>
            <w:r w:rsidRPr="00AA1D19">
              <w:rPr>
                <w:rFonts w:ascii="Arial" w:hAnsi="Arial" w:cs="Arial"/>
                <w:i/>
              </w:rPr>
              <w:t>posthumanistycznej</w:t>
            </w:r>
            <w:proofErr w:type="spellEnd"/>
            <w:r w:rsidRPr="00AA1D1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Słowo/Obraz Terytoria, </w:t>
            </w:r>
            <w:r w:rsidRPr="00AA1D19">
              <w:rPr>
                <w:rFonts w:ascii="Arial" w:hAnsi="Arial" w:cs="Arial"/>
              </w:rPr>
              <w:t>Gdańsk 2021.</w:t>
            </w:r>
          </w:p>
          <w:p w:rsidR="006147F2" w:rsidRPr="0088146F" w:rsidRDefault="00F60870" w:rsidP="000173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Szpila Agnieszka,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Heksy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60870">
              <w:rPr>
                <w:rFonts w:ascii="Arial" w:hAnsi="Arial" w:cs="Arial"/>
                <w:sz w:val="22"/>
                <w:szCs w:val="22"/>
              </w:rPr>
              <w:t>Wydawnictwo 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F60870">
              <w:rPr>
                <w:rFonts w:ascii="Arial" w:hAnsi="Arial" w:cs="Arial"/>
                <w:sz w:val="22"/>
                <w:szCs w:val="22"/>
              </w:rPr>
              <w:t>, Warszawa 2022.</w:t>
            </w:r>
          </w:p>
          <w:p w:rsidR="005A7741" w:rsidRDefault="005A7741" w:rsidP="005A7741">
            <w:pPr>
              <w:pStyle w:val="Bezodstpw"/>
              <w:rPr>
                <w:rFonts w:ascii="Arial" w:hAnsi="Arial" w:cs="Arial"/>
              </w:rPr>
            </w:pPr>
            <w:proofErr w:type="spellStart"/>
            <w:r w:rsidRPr="00AA1D19">
              <w:rPr>
                <w:rFonts w:ascii="Arial" w:hAnsi="Arial" w:cs="Arial"/>
              </w:rPr>
              <w:t>Ubertowska</w:t>
            </w:r>
            <w:proofErr w:type="spellEnd"/>
            <w:r>
              <w:rPr>
                <w:rFonts w:ascii="Arial" w:hAnsi="Arial" w:cs="Arial"/>
              </w:rPr>
              <w:t xml:space="preserve"> Aleksandra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 xml:space="preserve">Historie biotyczne. Pomiędzy estetyką a </w:t>
            </w:r>
            <w:proofErr w:type="spellStart"/>
            <w:r w:rsidRPr="00AA1D19">
              <w:rPr>
                <w:rFonts w:ascii="Arial" w:hAnsi="Arial" w:cs="Arial"/>
                <w:i/>
              </w:rPr>
              <w:t>geotraumą</w:t>
            </w:r>
            <w:proofErr w:type="spellEnd"/>
            <w:r w:rsidRPr="00AA1D19">
              <w:rPr>
                <w:rFonts w:ascii="Arial" w:hAnsi="Arial" w:cs="Arial"/>
              </w:rPr>
              <w:t>, Warszawa 2020.</w:t>
            </w:r>
          </w:p>
          <w:p w:rsidR="00961121" w:rsidRPr="00961121" w:rsidRDefault="00486FCC" w:rsidP="0096112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Żółkoś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Monika, </w:t>
            </w:r>
            <w:r w:rsidRPr="00486FC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Nie-ludzkie wyzwanie wirusa. Uwagi na marginesie </w:t>
            </w:r>
            <w:proofErr w:type="spellStart"/>
            <w:r w:rsidRPr="00486FCC">
              <w:rPr>
                <w:rFonts w:ascii="Arial" w:hAnsi="Arial" w:cs="Arial"/>
                <w:i/>
                <w:iCs/>
                <w:sz w:val="22"/>
                <w:szCs w:val="22"/>
              </w:rPr>
              <w:t>niefikcjonalnej</w:t>
            </w:r>
            <w:proofErr w:type="spellEnd"/>
            <w:r w:rsidRPr="00486FC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literatury pandemicznej</w:t>
            </w:r>
            <w:r>
              <w:rPr>
                <w:rFonts w:ascii="Arial" w:hAnsi="Arial" w:cs="Arial"/>
                <w:sz w:val="22"/>
                <w:szCs w:val="22"/>
              </w:rPr>
              <w:t>, „Jednak książki. Gdańskie czasopismo humanistyczne" Reinterpretacje post-pandemiczne 2022/14, s. 109-119.</w:t>
            </w:r>
          </w:p>
        </w:tc>
      </w:tr>
    </w:tbl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F10AD" w:rsidRPr="0052608B" w:rsidTr="0066602F">
        <w:trPr>
          <w:trHeight w:val="709"/>
        </w:trPr>
        <w:tc>
          <w:tcPr>
            <w:tcW w:w="9622" w:type="dxa"/>
          </w:tcPr>
          <w:p w:rsidR="00866ED9" w:rsidRPr="00EE320C" w:rsidRDefault="00866ED9" w:rsidP="00866ED9">
            <w:pPr>
              <w:rPr>
                <w:rFonts w:ascii="Arial" w:hAnsi="Arial" w:cs="Arial"/>
                <w:lang w:val="en-US"/>
              </w:rPr>
            </w:pP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Alaimo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Stacy,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Bodily Natures: Science, Environment, and the Material Self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, Indiana University Press 2010.</w:t>
            </w:r>
          </w:p>
          <w:p w:rsidR="00F60870" w:rsidRPr="0087209C" w:rsidRDefault="00866ED9" w:rsidP="00F60870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>Åsberg</w:t>
            </w:r>
            <w:proofErr w:type="spellEnd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>Cecylia</w:t>
            </w:r>
            <w:proofErr w:type="spellEnd"/>
            <w:r w:rsidRPr="0087209C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</w:t>
            </w:r>
            <w:r w:rsidRPr="0087209C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 xml:space="preserve">A Sea Change in the Environmental Humanities, </w:t>
            </w:r>
            <w:bookmarkStart w:id="1" w:name="_Hlk60741586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>„</w:t>
            </w:r>
            <w:proofErr w:type="spellStart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>Ecocene</w:t>
            </w:r>
            <w:proofErr w:type="spellEnd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Cappadocia Journal of Environmental Humanities”, Vol.1, no.1, June 2020, s. 108-122</w:t>
            </w:r>
            <w:bookmarkEnd w:id="1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0204A0" w:rsidRPr="0087209C" w:rsidRDefault="00F60870" w:rsidP="000204A0">
            <w:pPr>
              <w:rPr>
                <w:rFonts w:ascii="Arial" w:hAnsi="Arial" w:cs="Arial"/>
              </w:rPr>
            </w:pPr>
            <w:proofErr w:type="spellStart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>Bakke</w:t>
            </w:r>
            <w:proofErr w:type="spellEnd"/>
            <w:r w:rsidRPr="0087209C">
              <w:rPr>
                <w:rFonts w:ascii="Arial" w:hAnsi="Arial" w:cs="Arial"/>
                <w:sz w:val="22"/>
                <w:szCs w:val="22"/>
                <w:lang w:val="en-US"/>
              </w:rPr>
              <w:t xml:space="preserve"> Monika, </w:t>
            </w:r>
            <w:r w:rsidRPr="0087209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Bio-</w:t>
            </w:r>
            <w:proofErr w:type="spellStart"/>
            <w:r w:rsidRPr="0087209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transfuguracje</w:t>
            </w:r>
            <w:proofErr w:type="spellEnd"/>
            <w:r w:rsidRPr="0087209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Sztuka i estetyka </w:t>
            </w:r>
            <w:proofErr w:type="spellStart"/>
            <w:r w:rsidRPr="00F60870">
              <w:rPr>
                <w:rFonts w:ascii="Arial" w:hAnsi="Arial" w:cs="Arial"/>
                <w:i/>
                <w:iCs/>
                <w:sz w:val="22"/>
                <w:szCs w:val="22"/>
              </w:rPr>
              <w:t>posthumanizmu</w:t>
            </w:r>
            <w:proofErr w:type="spellEnd"/>
            <w:r w:rsidRPr="00F60870">
              <w:rPr>
                <w:rFonts w:ascii="Arial" w:hAnsi="Arial" w:cs="Arial"/>
                <w:sz w:val="22"/>
                <w:szCs w:val="22"/>
              </w:rPr>
              <w:t>, Wydawnictwo Naukowe UAM, Poznań 2015.</w:t>
            </w:r>
          </w:p>
          <w:p w:rsidR="00A80EAC" w:rsidRPr="00A80EAC" w:rsidRDefault="00A80EAC" w:rsidP="00A80EAC">
            <w:pPr>
              <w:pStyle w:val="Bezodstpw"/>
              <w:rPr>
                <w:rFonts w:ascii="Arial" w:hAnsi="Arial" w:cs="Arial"/>
              </w:rPr>
            </w:pPr>
            <w:bookmarkStart w:id="2" w:name="_Hlk60744402"/>
            <w:proofErr w:type="spellStart"/>
            <w:r w:rsidRPr="00AA1D19">
              <w:rPr>
                <w:rFonts w:ascii="Arial" w:hAnsi="Arial" w:cs="Arial"/>
              </w:rPr>
              <w:t>Braidotti</w:t>
            </w:r>
            <w:proofErr w:type="spellEnd"/>
            <w:r>
              <w:rPr>
                <w:rFonts w:ascii="Arial" w:hAnsi="Arial" w:cs="Arial"/>
              </w:rPr>
              <w:t xml:space="preserve"> Rosi</w:t>
            </w:r>
            <w:r w:rsidRPr="00AA1D19">
              <w:rPr>
                <w:rFonts w:ascii="Arial" w:hAnsi="Arial" w:cs="Arial"/>
              </w:rPr>
              <w:t xml:space="preserve">, </w:t>
            </w:r>
            <w:r w:rsidRPr="00AA1D19">
              <w:rPr>
                <w:rFonts w:ascii="Arial" w:hAnsi="Arial" w:cs="Arial"/>
                <w:i/>
              </w:rPr>
              <w:t>Po człowieku</w:t>
            </w:r>
            <w:r w:rsidRPr="00AA1D1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Wydawnictwo Naukowe PWN, </w:t>
            </w:r>
            <w:r w:rsidRPr="00AA1D19">
              <w:rPr>
                <w:rFonts w:ascii="Arial" w:hAnsi="Arial" w:cs="Arial"/>
              </w:rPr>
              <w:t>Warszawa 2014.</w:t>
            </w:r>
          </w:p>
          <w:p w:rsidR="00A80EAC" w:rsidRPr="00A80EAC" w:rsidRDefault="00A80EAC" w:rsidP="00866ED9">
            <w:pPr>
              <w:rPr>
                <w:rFonts w:ascii="Arial" w:hAnsi="Arial" w:cs="Arial"/>
                <w:sz w:val="20"/>
              </w:rPr>
            </w:pPr>
            <w:proofErr w:type="spellStart"/>
            <w:r w:rsidRPr="00A80EAC">
              <w:rPr>
                <w:rFonts w:ascii="Arial" w:hAnsi="Arial" w:cs="Arial"/>
                <w:sz w:val="22"/>
              </w:rPr>
              <w:t>Calarco</w:t>
            </w:r>
            <w:proofErr w:type="spellEnd"/>
            <w:r w:rsidRPr="00A80EAC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A80EAC">
              <w:rPr>
                <w:rFonts w:ascii="Arial" w:hAnsi="Arial" w:cs="Arial"/>
                <w:sz w:val="22"/>
              </w:rPr>
              <w:t>Matthew</w:t>
            </w:r>
            <w:proofErr w:type="spellEnd"/>
            <w:r w:rsidRPr="00A80EAC">
              <w:rPr>
                <w:rFonts w:ascii="Arial" w:hAnsi="Arial" w:cs="Arial"/>
                <w:sz w:val="22"/>
              </w:rPr>
              <w:t xml:space="preserve">, </w:t>
            </w:r>
            <w:r w:rsidRPr="00A80EAC">
              <w:rPr>
                <w:rFonts w:ascii="Arial" w:hAnsi="Arial" w:cs="Arial"/>
                <w:i/>
                <w:sz w:val="22"/>
              </w:rPr>
              <w:t>Zoografie. Kwestia zwierzęca od Heideggera do Derridy</w:t>
            </w:r>
            <w:r w:rsidRPr="00A80EAC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A80EAC">
              <w:rPr>
                <w:rFonts w:ascii="Arial" w:hAnsi="Arial" w:cs="Arial"/>
                <w:sz w:val="22"/>
              </w:rPr>
              <w:t>WBPiCAK</w:t>
            </w:r>
            <w:proofErr w:type="spellEnd"/>
            <w:r w:rsidRPr="00A80EAC">
              <w:rPr>
                <w:rFonts w:ascii="Arial" w:hAnsi="Arial" w:cs="Arial"/>
                <w:sz w:val="22"/>
              </w:rPr>
              <w:t>, Poznań 2022.</w:t>
            </w:r>
          </w:p>
          <w:p w:rsidR="00866ED9" w:rsidRPr="00EE320C" w:rsidRDefault="000204A0" w:rsidP="00866ED9">
            <w:pPr>
              <w:rPr>
                <w:rFonts w:ascii="Arial" w:hAnsi="Arial" w:cs="Arial"/>
                <w:lang w:val="en-US"/>
              </w:rPr>
            </w:pP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Chen Cecilia, MacLeod Janine, </w:t>
            </w: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Neimanis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Astrida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EE320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Thinking with Water, 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McGill–Queen's University Press, 2013.</w:t>
            </w:r>
            <w:bookmarkEnd w:id="2"/>
          </w:p>
          <w:p w:rsidR="00866ED9" w:rsidRDefault="00866ED9" w:rsidP="00866ED9">
            <w:pPr>
              <w:rPr>
                <w:rFonts w:ascii="Arial" w:eastAsia="SimSun" w:hAnsi="Arial" w:cs="Arial"/>
                <w:bCs/>
                <w:kern w:val="3"/>
                <w:lang w:val="en-US" w:eastAsia="en-US"/>
              </w:rPr>
            </w:pP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DeLoughrey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Elizabeth,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Didur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Jill,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Carrigan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Anthony (eds.), </w:t>
            </w:r>
            <w:r w:rsidRPr="00866ED9">
              <w:rPr>
                <w:rFonts w:ascii="Arial" w:eastAsia="SimSun" w:hAnsi="Arial" w:cs="Arial"/>
                <w:bCs/>
                <w:i/>
                <w:iCs/>
                <w:kern w:val="3"/>
                <w:sz w:val="22"/>
                <w:szCs w:val="22"/>
                <w:lang w:val="en-US" w:eastAsia="en-US"/>
              </w:rPr>
              <w:t>Global Ecologies and the Environmental Humanities. Postcolonial Approaches</w:t>
            </w:r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Routledge</w:t>
            </w:r>
            <w:proofErr w:type="spellEnd"/>
            <w:r w:rsidRPr="00866ED9"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Interdisciplinary Perspectives on Literature 2015.</w:t>
            </w:r>
          </w:p>
          <w:p w:rsidR="00B130D4" w:rsidRPr="00B130D4" w:rsidRDefault="00B130D4" w:rsidP="00866ED9">
            <w:pPr>
              <w:rPr>
                <w:rFonts w:ascii="Arial" w:eastAsia="SimSun" w:hAnsi="Arial" w:cs="Arial"/>
                <w:bCs/>
                <w:kern w:val="3"/>
                <w:lang w:eastAsia="en-US"/>
              </w:rPr>
            </w:pPr>
            <w:proofErr w:type="spellStart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>Haraway</w:t>
            </w:r>
            <w:proofErr w:type="spellEnd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val="en-US" w:eastAsia="en-US"/>
              </w:rPr>
              <w:t xml:space="preserve"> Donna, </w:t>
            </w:r>
            <w:proofErr w:type="spellStart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>Jestem</w:t>
            </w:r>
            <w:proofErr w:type="spellEnd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>listotą</w:t>
            </w:r>
            <w:proofErr w:type="spellEnd"/>
            <w:r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val="en-US" w:eastAsia="en-US"/>
              </w:rPr>
              <w:t xml:space="preserve">. </w:t>
            </w:r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Donna J.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Haraway</w:t>
            </w:r>
            <w:proofErr w:type="spellEnd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 w rozmowie z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Thyrzą</w:t>
            </w:r>
            <w:proofErr w:type="spellEnd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Nichols</w:t>
            </w:r>
            <w:proofErr w:type="spellEnd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130D4">
              <w:rPr>
                <w:rFonts w:ascii="Arial" w:eastAsia="SimSun" w:hAnsi="Arial" w:cs="Arial"/>
                <w:bCs/>
                <w:i/>
                <w:kern w:val="3"/>
                <w:sz w:val="22"/>
                <w:szCs w:val="22"/>
                <w:lang w:eastAsia="en-US"/>
              </w:rPr>
              <w:t>Goodeve</w:t>
            </w:r>
            <w:proofErr w:type="spellEnd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en-US"/>
              </w:rPr>
              <w:t>WBPiCAK</w:t>
            </w:r>
            <w:proofErr w:type="spellEnd"/>
            <w:r>
              <w:rPr>
                <w:rFonts w:ascii="Arial" w:eastAsia="SimSun" w:hAnsi="Arial" w:cs="Arial"/>
                <w:bCs/>
                <w:kern w:val="3"/>
                <w:sz w:val="22"/>
                <w:szCs w:val="22"/>
                <w:lang w:eastAsia="en-US"/>
              </w:rPr>
              <w:t>, Poznań 2023.</w:t>
            </w:r>
          </w:p>
          <w:p w:rsidR="000204A0" w:rsidRPr="0088146F" w:rsidRDefault="00866ED9" w:rsidP="00866ED9">
            <w:pPr>
              <w:rPr>
                <w:rFonts w:ascii="Arial" w:hAnsi="Arial" w:cs="Arial"/>
                <w:lang w:val="en-US"/>
              </w:rPr>
            </w:pPr>
            <w:bookmarkStart w:id="3" w:name="_Hlk84683623"/>
            <w:proofErr w:type="spellStart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>Haraway</w:t>
            </w:r>
            <w:proofErr w:type="spellEnd"/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Donna, </w:t>
            </w:r>
            <w:r w:rsidR="00B130D4">
              <w:rPr>
                <w:rFonts w:ascii="Arial" w:hAnsi="Arial" w:cs="Arial"/>
                <w:i/>
                <w:sz w:val="22"/>
                <w:szCs w:val="22"/>
                <w:lang w:val="en-US"/>
              </w:rPr>
              <w:t>Staying with the</w:t>
            </w:r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Trouble: Making Kin in the </w:t>
            </w:r>
            <w:proofErr w:type="spellStart"/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Chthulucene</w:t>
            </w:r>
            <w:proofErr w:type="spellEnd"/>
            <w:r w:rsidRPr="00EE320C">
              <w:rPr>
                <w:rFonts w:ascii="Arial" w:hAnsi="Arial" w:cs="Arial"/>
                <w:i/>
                <w:sz w:val="22"/>
                <w:szCs w:val="22"/>
                <w:lang w:val="en-US"/>
              </w:rPr>
              <w:t>,</w:t>
            </w:r>
            <w:r w:rsidRPr="00EE320C">
              <w:rPr>
                <w:rFonts w:ascii="Arial" w:hAnsi="Arial" w:cs="Arial"/>
                <w:sz w:val="22"/>
                <w:szCs w:val="22"/>
                <w:lang w:val="en-US"/>
              </w:rPr>
              <w:t xml:space="preserve"> Duke University Press Books 2016.</w:t>
            </w:r>
            <w:bookmarkEnd w:id="3"/>
          </w:p>
          <w:p w:rsidR="005A7741" w:rsidRPr="005A7741" w:rsidRDefault="005A7741" w:rsidP="000204A0">
            <w:pPr>
              <w:rPr>
                <w:rFonts w:ascii="Arial" w:hAnsi="Arial" w:cs="Arial"/>
                <w:i/>
                <w:sz w:val="20"/>
              </w:rPr>
            </w:pPr>
            <w:r w:rsidRPr="00B4660C">
              <w:rPr>
                <w:rFonts w:ascii="Arial" w:hAnsi="Arial" w:cs="Arial"/>
                <w:sz w:val="22"/>
              </w:rPr>
              <w:t xml:space="preserve">Jarzyna </w:t>
            </w:r>
            <w:r w:rsidRPr="005A7741">
              <w:rPr>
                <w:rFonts w:ascii="Arial" w:hAnsi="Arial" w:cs="Arial"/>
                <w:sz w:val="22"/>
              </w:rPr>
              <w:t xml:space="preserve">Anita, </w:t>
            </w:r>
            <w:proofErr w:type="spellStart"/>
            <w:r w:rsidRPr="005A7741">
              <w:rPr>
                <w:rFonts w:ascii="Arial" w:hAnsi="Arial" w:cs="Arial"/>
                <w:i/>
                <w:sz w:val="22"/>
              </w:rPr>
              <w:t>Post-koiné</w:t>
            </w:r>
            <w:proofErr w:type="spellEnd"/>
            <w:r w:rsidRPr="005A7741">
              <w:rPr>
                <w:rFonts w:ascii="Arial" w:hAnsi="Arial" w:cs="Arial"/>
                <w:i/>
                <w:sz w:val="22"/>
              </w:rPr>
              <w:t xml:space="preserve">. Studia o </w:t>
            </w:r>
            <w:proofErr w:type="spellStart"/>
            <w:r w:rsidRPr="005A7741">
              <w:rPr>
                <w:rFonts w:ascii="Arial" w:hAnsi="Arial" w:cs="Arial"/>
                <w:i/>
                <w:sz w:val="22"/>
              </w:rPr>
              <w:t>nieantropocentrycznych</w:t>
            </w:r>
            <w:proofErr w:type="spellEnd"/>
            <w:r w:rsidRPr="005A7741">
              <w:rPr>
                <w:rFonts w:ascii="Arial" w:hAnsi="Arial" w:cs="Arial"/>
                <w:i/>
                <w:sz w:val="22"/>
              </w:rPr>
              <w:t xml:space="preserve"> językach (poetyckich)</w:t>
            </w:r>
            <w:r w:rsidRPr="005A7741">
              <w:rPr>
                <w:rFonts w:ascii="Arial" w:hAnsi="Arial" w:cs="Arial"/>
                <w:sz w:val="22"/>
              </w:rPr>
              <w:t>, Łódź 2020.</w:t>
            </w:r>
          </w:p>
          <w:p w:rsidR="0066602F" w:rsidRPr="0066602F" w:rsidRDefault="00486FCC" w:rsidP="000204A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86FCC">
              <w:rPr>
                <w:rFonts w:ascii="Arial" w:hAnsi="Arial" w:cs="Arial"/>
                <w:iCs/>
                <w:sz w:val="22"/>
                <w:szCs w:val="22"/>
              </w:rPr>
              <w:t>Marzec Andrzej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, </w:t>
            </w:r>
            <w:proofErr w:type="spellStart"/>
            <w:r w:rsidRPr="00486FCC">
              <w:rPr>
                <w:rFonts w:ascii="Arial" w:hAnsi="Arial" w:cs="Arial"/>
                <w:i/>
                <w:sz w:val="22"/>
                <w:szCs w:val="22"/>
              </w:rPr>
              <w:t>Antropocień</w:t>
            </w:r>
            <w:proofErr w:type="spellEnd"/>
            <w:r w:rsidRPr="00486FCC">
              <w:rPr>
                <w:rFonts w:ascii="Arial" w:hAnsi="Arial" w:cs="Arial"/>
                <w:i/>
                <w:sz w:val="22"/>
                <w:szCs w:val="22"/>
              </w:rPr>
              <w:t>. Filozofia i estetyka po końcu świata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Wydawnictwo Naukowe PWN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Warszawa </w:t>
            </w:r>
            <w:r w:rsidRPr="00486FCC">
              <w:rPr>
                <w:rFonts w:ascii="Arial" w:hAnsi="Arial" w:cs="Arial"/>
                <w:iCs/>
                <w:sz w:val="22"/>
                <w:szCs w:val="22"/>
              </w:rPr>
              <w:t>2021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832704" w:rsidRPr="00832704" w:rsidRDefault="00832704" w:rsidP="000204A0">
            <w:pPr>
              <w:rPr>
                <w:rFonts w:ascii="Arial" w:hAnsi="Arial" w:cs="Arial"/>
                <w:iCs/>
                <w:lang w:val="en-US"/>
              </w:rPr>
            </w:pPr>
            <w:proofErr w:type="spellStart"/>
            <w:r w:rsidRPr="00832704">
              <w:rPr>
                <w:rFonts w:ascii="Arial" w:hAnsi="Arial" w:cs="Arial"/>
                <w:iCs/>
                <w:sz w:val="22"/>
                <w:szCs w:val="22"/>
                <w:lang w:val="en-US"/>
              </w:rPr>
              <w:t>Merten</w:t>
            </w:r>
            <w:proofErr w:type="spellEnd"/>
            <w:r w:rsidRPr="00832704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Kai (red.), </w:t>
            </w:r>
            <w:r w:rsidRPr="00832704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Diffractive R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eading: New Materialism, Theory, Critique</w:t>
            </w:r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>Rowman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&amp; Littlefield, Lanham-Boulder-New York-London 2021.</w:t>
            </w:r>
          </w:p>
          <w:p w:rsidR="00832704" w:rsidRPr="00832704" w:rsidRDefault="005A7741" w:rsidP="005A7741">
            <w:pPr>
              <w:rPr>
                <w:rFonts w:ascii="Arial" w:hAnsi="Arial" w:cs="Arial"/>
              </w:rPr>
            </w:pPr>
            <w:r w:rsidRPr="005A7741">
              <w:rPr>
                <w:rFonts w:ascii="Arial" w:hAnsi="Arial" w:cs="Arial"/>
                <w:sz w:val="22"/>
                <w:szCs w:val="22"/>
              </w:rPr>
              <w:t xml:space="preserve">Moore </w:t>
            </w:r>
            <w:proofErr w:type="spellStart"/>
            <w:r w:rsidRPr="005A7741">
              <w:rPr>
                <w:rFonts w:ascii="Arial" w:hAnsi="Arial" w:cs="Arial"/>
                <w:sz w:val="22"/>
                <w:szCs w:val="22"/>
              </w:rPr>
              <w:t>Jason</w:t>
            </w:r>
            <w:proofErr w:type="spellEnd"/>
            <w:r w:rsidRPr="005A7741">
              <w:rPr>
                <w:rFonts w:ascii="Arial" w:hAnsi="Arial" w:cs="Arial"/>
                <w:sz w:val="22"/>
                <w:szCs w:val="22"/>
              </w:rPr>
              <w:t xml:space="preserve"> W. (red.), </w:t>
            </w:r>
            <w:proofErr w:type="spellStart"/>
            <w:r w:rsidRPr="005A7741">
              <w:rPr>
                <w:rFonts w:ascii="Arial" w:hAnsi="Arial" w:cs="Arial"/>
                <w:i/>
                <w:sz w:val="22"/>
                <w:szCs w:val="22"/>
              </w:rPr>
              <w:t>Antropocen</w:t>
            </w:r>
            <w:proofErr w:type="spellEnd"/>
            <w:r w:rsidRPr="005A7741">
              <w:rPr>
                <w:rFonts w:ascii="Arial" w:hAnsi="Arial" w:cs="Arial"/>
                <w:i/>
                <w:sz w:val="22"/>
                <w:szCs w:val="22"/>
              </w:rPr>
              <w:t xml:space="preserve"> czy </w:t>
            </w:r>
            <w:proofErr w:type="spellStart"/>
            <w:r w:rsidRPr="005A7741">
              <w:rPr>
                <w:rFonts w:ascii="Arial" w:hAnsi="Arial" w:cs="Arial"/>
                <w:i/>
                <w:sz w:val="22"/>
                <w:szCs w:val="22"/>
              </w:rPr>
              <w:t>kapitałocen</w:t>
            </w:r>
            <w:proofErr w:type="spellEnd"/>
            <w:r w:rsidRPr="005A7741">
              <w:rPr>
                <w:rFonts w:ascii="Arial" w:hAnsi="Arial" w:cs="Arial"/>
                <w:i/>
                <w:sz w:val="22"/>
                <w:szCs w:val="22"/>
              </w:rPr>
              <w:t>? Natura, historia i kryzys kapitalizmu</w:t>
            </w:r>
            <w:r w:rsidRPr="005A77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A7741">
              <w:rPr>
                <w:rFonts w:ascii="Arial" w:hAnsi="Arial" w:cs="Arial"/>
                <w:sz w:val="22"/>
                <w:szCs w:val="22"/>
              </w:rPr>
              <w:t>WBPiCAK</w:t>
            </w:r>
            <w:proofErr w:type="spellEnd"/>
            <w:r w:rsidRPr="005A7741">
              <w:rPr>
                <w:rFonts w:ascii="Arial" w:hAnsi="Arial" w:cs="Arial"/>
                <w:sz w:val="22"/>
                <w:szCs w:val="22"/>
              </w:rPr>
              <w:t>, Poznań 2021.</w:t>
            </w:r>
          </w:p>
          <w:p w:rsidR="00A80EAC" w:rsidRDefault="00A80EAC" w:rsidP="00A80EAC">
            <w:pPr>
              <w:pStyle w:val="Bezodstpw"/>
              <w:rPr>
                <w:rFonts w:ascii="Arial" w:hAnsi="Arial" w:cs="Arial"/>
              </w:rPr>
            </w:pPr>
            <w:r w:rsidRPr="00774888">
              <w:rPr>
                <w:rFonts w:ascii="Arial" w:hAnsi="Arial" w:cs="Arial"/>
              </w:rPr>
              <w:t xml:space="preserve">Morton Timothy, </w:t>
            </w:r>
            <w:r w:rsidRPr="00774888">
              <w:rPr>
                <w:rFonts w:ascii="Arial" w:hAnsi="Arial" w:cs="Arial"/>
                <w:i/>
              </w:rPr>
              <w:t>Lepkość</w:t>
            </w:r>
            <w:r w:rsidRPr="00774888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„</w:t>
            </w:r>
            <w:r w:rsidRPr="00774888">
              <w:rPr>
                <w:rFonts w:ascii="Arial" w:hAnsi="Arial" w:cs="Arial"/>
              </w:rPr>
              <w:t>Teksty Drugie” 2018, nr 2.</w:t>
            </w:r>
          </w:p>
          <w:p w:rsidR="00832704" w:rsidRPr="00832704" w:rsidRDefault="00832704" w:rsidP="00832704">
            <w:pPr>
              <w:widowControl/>
              <w:suppressAutoHyphens w:val="0"/>
              <w:autoSpaceDN w:val="0"/>
              <w:adjustRightInd w:val="0"/>
              <w:rPr>
                <w:rFonts w:ascii="Arial" w:eastAsiaTheme="minorHAnsi" w:hAnsi="Arial" w:cs="Arial"/>
                <w:lang w:val="en-US" w:eastAsia="en-US"/>
              </w:rPr>
            </w:pP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Moslund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Sten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Pultz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, Marlene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Karlsson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Marcussen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i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Martin </w:t>
            </w:r>
            <w:proofErr w:type="spellStart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Karlsson</w:t>
            </w:r>
            <w:proofErr w:type="spellEnd"/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 xml:space="preserve"> Pedersen (red.), </w:t>
            </w:r>
            <w:r w:rsidRPr="00832704">
              <w:rPr>
                <w:rFonts w:ascii="Arial" w:eastAsiaTheme="minorHAnsi" w:hAnsi="Arial" w:cs="Arial"/>
                <w:i/>
                <w:sz w:val="22"/>
                <w:szCs w:val="22"/>
                <w:lang w:val="en-US" w:eastAsia="en-US"/>
              </w:rPr>
              <w:t>How Literature Comes to Matter: Post-Anthropocentric Approaches to Fiction</w:t>
            </w:r>
            <w:r w:rsidRPr="00832704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, Edinburgh University Press, Edinburgh 2021.</w:t>
            </w:r>
          </w:p>
          <w:p w:rsidR="005A7741" w:rsidRDefault="005A7741" w:rsidP="005A7741">
            <w:pPr>
              <w:pStyle w:val="Bezodstpw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Nacher</w:t>
            </w:r>
            <w:proofErr w:type="spellEnd"/>
            <w:r>
              <w:rPr>
                <w:rFonts w:ascii="Arial" w:hAnsi="Arial" w:cs="Arial"/>
              </w:rPr>
              <w:t xml:space="preserve"> Anna, </w:t>
            </w:r>
            <w:r>
              <w:rPr>
                <w:rFonts w:ascii="Arial" w:hAnsi="Arial" w:cs="Arial"/>
                <w:i/>
              </w:rPr>
              <w:t xml:space="preserve">Las – wspólnota </w:t>
            </w:r>
            <w:proofErr w:type="spellStart"/>
            <w:r>
              <w:rPr>
                <w:rFonts w:ascii="Arial" w:hAnsi="Arial" w:cs="Arial"/>
                <w:i/>
              </w:rPr>
              <w:t>sympoietyczna</w:t>
            </w:r>
            <w:proofErr w:type="spellEnd"/>
            <w:r>
              <w:rPr>
                <w:rFonts w:ascii="Arial" w:hAnsi="Arial" w:cs="Arial"/>
                <w:i/>
              </w:rPr>
              <w:t>?</w:t>
            </w:r>
            <w:r>
              <w:rPr>
                <w:rFonts w:ascii="Arial" w:hAnsi="Arial" w:cs="Arial"/>
              </w:rPr>
              <w:t>, „Czas Kultury” 2017, nr 3.</w:t>
            </w:r>
          </w:p>
          <w:p w:rsidR="00AA317F" w:rsidRDefault="00AA317F" w:rsidP="005A7741">
            <w:pPr>
              <w:pStyle w:val="Bezodstpw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Neimanis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Astrida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i/>
              </w:rPr>
              <w:t xml:space="preserve">Ciała wodne. </w:t>
            </w:r>
            <w:proofErr w:type="spellStart"/>
            <w:r>
              <w:rPr>
                <w:rFonts w:ascii="Arial" w:hAnsi="Arial" w:cs="Arial"/>
                <w:i/>
              </w:rPr>
              <w:t>Posthumanistyczna</w:t>
            </w:r>
            <w:proofErr w:type="spellEnd"/>
            <w:r>
              <w:rPr>
                <w:rFonts w:ascii="Arial" w:hAnsi="Arial" w:cs="Arial"/>
                <w:i/>
              </w:rPr>
              <w:t xml:space="preserve"> fenomenologia feministyczna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Pamoja</w:t>
            </w:r>
            <w:proofErr w:type="spellEnd"/>
            <w:r>
              <w:rPr>
                <w:rFonts w:ascii="Arial" w:hAnsi="Arial" w:cs="Arial"/>
              </w:rPr>
              <w:t xml:space="preserve"> Press, Warszawa 2024.</w:t>
            </w:r>
          </w:p>
          <w:p w:rsidR="0066602F" w:rsidRDefault="0066602F" w:rsidP="0066602F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87209C">
              <w:rPr>
                <w:rFonts w:ascii="Arial" w:hAnsi="Arial" w:cs="Arial"/>
                <w:i/>
                <w:sz w:val="22"/>
                <w:szCs w:val="22"/>
              </w:rPr>
              <w:t xml:space="preserve">O jeden las za daleko. Demokracja, kapitalizm i nieposłuszeństwo ekologiczne w Polsce, </w:t>
            </w:r>
            <w:r w:rsidRPr="0087209C">
              <w:rPr>
                <w:rFonts w:ascii="Arial" w:hAnsi="Arial" w:cs="Arial"/>
                <w:i/>
              </w:rPr>
              <w:t xml:space="preserve"> </w:t>
            </w:r>
            <w:r w:rsidRPr="0087209C">
              <w:rPr>
                <w:rFonts w:ascii="Arial" w:hAnsi="Arial" w:cs="Arial"/>
                <w:iCs/>
                <w:sz w:val="22"/>
                <w:szCs w:val="22"/>
              </w:rPr>
              <w:t>D. Gostyński, J. Bedn</w:t>
            </w:r>
            <w:r>
              <w:rPr>
                <w:rFonts w:ascii="Arial" w:hAnsi="Arial" w:cs="Arial"/>
                <w:iCs/>
                <w:sz w:val="22"/>
                <w:szCs w:val="22"/>
              </w:rPr>
              <w:t>arek, P. Czapliński, Książka i P</w:t>
            </w:r>
            <w:r w:rsidRPr="0087209C">
              <w:rPr>
                <w:rFonts w:ascii="Arial" w:hAnsi="Arial" w:cs="Arial"/>
                <w:iCs/>
                <w:sz w:val="22"/>
                <w:szCs w:val="22"/>
              </w:rPr>
              <w:t>rasa 2019.</w:t>
            </w:r>
          </w:p>
          <w:p w:rsidR="0066602F" w:rsidRPr="0066602F" w:rsidRDefault="0066602F" w:rsidP="0066602F">
            <w:pPr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Szaj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Patryk,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Czas, który wypadł z ram</w:t>
            </w:r>
            <w:r>
              <w:rPr>
                <w:rFonts w:ascii="Arial" w:hAnsi="Arial" w:cs="Arial"/>
                <w:iCs/>
                <w:sz w:val="22"/>
                <w:szCs w:val="22"/>
              </w:rPr>
              <w:t>, „Forum Poetyki” 2021, nr 2.</w:t>
            </w:r>
          </w:p>
          <w:p w:rsidR="005A7741" w:rsidRDefault="005A7741" w:rsidP="005A77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Szaj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Patryk,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Pamiętnik z końca świata (jaki znamy)</w:t>
            </w:r>
            <w:r>
              <w:rPr>
                <w:rFonts w:ascii="Arial" w:hAnsi="Arial" w:cs="Arial"/>
                <w:sz w:val="22"/>
                <w:szCs w:val="22"/>
              </w:rPr>
              <w:t>, Wolno, Lusowo 2022.</w:t>
            </w:r>
          </w:p>
          <w:p w:rsidR="005A7741" w:rsidRPr="00A80EAC" w:rsidRDefault="005A7741" w:rsidP="00A80EAC">
            <w:pPr>
              <w:pStyle w:val="Bezodstpw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iCs/>
              </w:rPr>
              <w:lastRenderedPageBreak/>
              <w:t>Wężowicz-Ziółkowska</w:t>
            </w:r>
            <w:proofErr w:type="spellEnd"/>
            <w:r>
              <w:rPr>
                <w:rFonts w:ascii="Arial" w:hAnsi="Arial" w:cs="Arial"/>
                <w:iCs/>
              </w:rPr>
              <w:t xml:space="preserve"> Dobrosława (red.), </w:t>
            </w:r>
            <w:proofErr w:type="spellStart"/>
            <w:r w:rsidRPr="00AA1D19">
              <w:rPr>
                <w:rFonts w:ascii="Arial" w:hAnsi="Arial" w:cs="Arial"/>
                <w:i/>
                <w:iCs/>
              </w:rPr>
              <w:t>Biological</w:t>
            </w:r>
            <w:proofErr w:type="spellEnd"/>
            <w:r w:rsidRPr="00AA1D19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AA1D19">
              <w:rPr>
                <w:rFonts w:ascii="Arial" w:hAnsi="Arial" w:cs="Arial"/>
                <w:i/>
                <w:iCs/>
              </w:rPr>
              <w:t>turn</w:t>
            </w:r>
            <w:proofErr w:type="spellEnd"/>
            <w:r w:rsidRPr="00AA1D19">
              <w:rPr>
                <w:rFonts w:ascii="Arial" w:hAnsi="Arial" w:cs="Arial"/>
                <w:i/>
                <w:iCs/>
              </w:rPr>
              <w:t>. Idee biologii w humanistyce współczesnej</w:t>
            </w:r>
            <w:r>
              <w:rPr>
                <w:rFonts w:ascii="Arial" w:hAnsi="Arial" w:cs="Arial"/>
                <w:iCs/>
              </w:rPr>
              <w:t>, Wydawnictwo Uniwersytetu Śląskiego, Katowice 2016.</w:t>
            </w:r>
          </w:p>
        </w:tc>
      </w:tr>
    </w:tbl>
    <w:p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9F10AD" w:rsidRPr="0052608B" w:rsidRDefault="009F10AD" w:rsidP="009F10A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9F10AD" w:rsidRPr="0052608B" w:rsidTr="00EA5AD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8</w:t>
            </w:r>
          </w:p>
        </w:tc>
      </w:tr>
      <w:tr w:rsidR="009F10AD" w:rsidRPr="0052608B" w:rsidTr="00EA5AD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9F10AD" w:rsidRPr="0052608B" w:rsidTr="00EA5AD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9F10AD" w:rsidP="00EA5A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9F10AD" w:rsidRPr="0052608B" w:rsidTr="00EA5AD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9F10AD" w:rsidRPr="0052608B" w:rsidTr="00EA5AD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F10AD" w:rsidRPr="0052608B" w:rsidRDefault="005A7741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</w:tr>
      <w:tr w:rsidR="009F10AD" w:rsidRPr="0052608B" w:rsidTr="00EA5AD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A77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9F10AD" w:rsidRPr="0052608B" w:rsidTr="00EA5AD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9F10AD" w:rsidRPr="0052608B" w:rsidTr="00EA5AD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9F10AD" w:rsidRPr="0052608B" w:rsidTr="00EA5AD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F10AD" w:rsidRPr="0052608B" w:rsidRDefault="009F10AD" w:rsidP="00EA5A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F10AD" w:rsidRPr="0052608B" w:rsidRDefault="00757C2E" w:rsidP="00EA5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9F10AD" w:rsidRPr="0052608B" w:rsidRDefault="009F10AD" w:rsidP="009F10AD">
      <w:pPr>
        <w:pStyle w:val="BalloonText1"/>
        <w:rPr>
          <w:rFonts w:ascii="Arial" w:hAnsi="Arial" w:cs="Arial"/>
          <w:sz w:val="22"/>
          <w:szCs w:val="22"/>
        </w:rPr>
      </w:pPr>
    </w:p>
    <w:p w:rsidR="008A6C13" w:rsidRDefault="00EE60F4"/>
    <w:sectPr w:rsidR="008A6C13" w:rsidSect="00B54A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0F4" w:rsidRDefault="00EE60F4">
      <w:r>
        <w:separator/>
      </w:r>
    </w:p>
  </w:endnote>
  <w:endnote w:type="continuationSeparator" w:id="0">
    <w:p w:rsidR="00EE60F4" w:rsidRDefault="00EE6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E60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9C7786">
    <w:pPr>
      <w:pStyle w:val="Stopka"/>
      <w:jc w:val="right"/>
    </w:pPr>
    <w:r>
      <w:fldChar w:fldCharType="begin"/>
    </w:r>
    <w:r w:rsidR="00A012D6">
      <w:instrText>PAGE   \* MERGEFORMAT</w:instrText>
    </w:r>
    <w:r>
      <w:fldChar w:fldCharType="separate"/>
    </w:r>
    <w:r w:rsidR="0066602F">
      <w:rPr>
        <w:noProof/>
      </w:rPr>
      <w:t>2</w:t>
    </w:r>
    <w:r>
      <w:fldChar w:fldCharType="end"/>
    </w:r>
  </w:p>
  <w:p w:rsidR="00303F50" w:rsidRDefault="00EE60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E60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0F4" w:rsidRDefault="00EE60F4">
      <w:r>
        <w:separator/>
      </w:r>
    </w:p>
  </w:footnote>
  <w:footnote w:type="continuationSeparator" w:id="0">
    <w:p w:rsidR="00EE60F4" w:rsidRDefault="00EE6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E60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E60F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EE60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A2EE9"/>
    <w:multiLevelType w:val="hybridMultilevel"/>
    <w:tmpl w:val="93EC3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C6FA7"/>
    <w:multiLevelType w:val="hybridMultilevel"/>
    <w:tmpl w:val="0676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F10AD"/>
    <w:rsid w:val="000173D4"/>
    <w:rsid w:val="000204A0"/>
    <w:rsid w:val="000E060D"/>
    <w:rsid w:val="001056BD"/>
    <w:rsid w:val="001C48FB"/>
    <w:rsid w:val="001F078B"/>
    <w:rsid w:val="002838A3"/>
    <w:rsid w:val="003E2E99"/>
    <w:rsid w:val="004041EF"/>
    <w:rsid w:val="004446FB"/>
    <w:rsid w:val="00486FCC"/>
    <w:rsid w:val="00490B78"/>
    <w:rsid w:val="004B72C0"/>
    <w:rsid w:val="004C6F34"/>
    <w:rsid w:val="005063BA"/>
    <w:rsid w:val="0051609F"/>
    <w:rsid w:val="005A7741"/>
    <w:rsid w:val="005C0758"/>
    <w:rsid w:val="006147F2"/>
    <w:rsid w:val="00650D08"/>
    <w:rsid w:val="0066602F"/>
    <w:rsid w:val="0075122D"/>
    <w:rsid w:val="00757C2E"/>
    <w:rsid w:val="007644B7"/>
    <w:rsid w:val="007B4FC7"/>
    <w:rsid w:val="007B7864"/>
    <w:rsid w:val="007C4A25"/>
    <w:rsid w:val="00832704"/>
    <w:rsid w:val="008358B4"/>
    <w:rsid w:val="00866ED9"/>
    <w:rsid w:val="0087209C"/>
    <w:rsid w:val="0088146F"/>
    <w:rsid w:val="00882FCB"/>
    <w:rsid w:val="008E2CF3"/>
    <w:rsid w:val="00961121"/>
    <w:rsid w:val="009B1D79"/>
    <w:rsid w:val="009C7786"/>
    <w:rsid w:val="009E2879"/>
    <w:rsid w:val="009F10AD"/>
    <w:rsid w:val="00A012D6"/>
    <w:rsid w:val="00A80EAC"/>
    <w:rsid w:val="00AA317F"/>
    <w:rsid w:val="00AC25B1"/>
    <w:rsid w:val="00AC5613"/>
    <w:rsid w:val="00B130D4"/>
    <w:rsid w:val="00B4660C"/>
    <w:rsid w:val="00B54A28"/>
    <w:rsid w:val="00B8110F"/>
    <w:rsid w:val="00BA107F"/>
    <w:rsid w:val="00BB5CE2"/>
    <w:rsid w:val="00BE6E11"/>
    <w:rsid w:val="00C04640"/>
    <w:rsid w:val="00C575B9"/>
    <w:rsid w:val="00CF68D6"/>
    <w:rsid w:val="00DC512B"/>
    <w:rsid w:val="00DC520F"/>
    <w:rsid w:val="00E22051"/>
    <w:rsid w:val="00E53410"/>
    <w:rsid w:val="00EE320C"/>
    <w:rsid w:val="00EE60F4"/>
    <w:rsid w:val="00F1782D"/>
    <w:rsid w:val="00F60870"/>
    <w:rsid w:val="00FD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A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10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9F10A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F10A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F10A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F10A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F10AD"/>
    <w:pPr>
      <w:suppressLineNumbers/>
    </w:pPr>
  </w:style>
  <w:style w:type="paragraph" w:customStyle="1" w:styleId="BalloonText1">
    <w:name w:val="Balloon Text1"/>
    <w:basedOn w:val="Normalny"/>
    <w:rsid w:val="009F10A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10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1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66ED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semiHidden/>
    <w:unhideWhenUsed/>
    <w:rsid w:val="000204A0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E22051"/>
  </w:style>
  <w:style w:type="character" w:customStyle="1" w:styleId="eop">
    <w:name w:val="eop"/>
    <w:basedOn w:val="Domylnaczcionkaakapitu"/>
    <w:rsid w:val="00E22051"/>
  </w:style>
  <w:style w:type="paragraph" w:styleId="Bezodstpw">
    <w:name w:val="No Spacing"/>
    <w:uiPriority w:val="1"/>
    <w:qFormat/>
    <w:rsid w:val="005A77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1378</Words>
  <Characters>8272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Underwater Activist</dc:creator>
  <cp:lastModifiedBy>Patryk</cp:lastModifiedBy>
  <cp:revision>9</cp:revision>
  <dcterms:created xsi:type="dcterms:W3CDTF">2024-10-03T11:43:00Z</dcterms:created>
  <dcterms:modified xsi:type="dcterms:W3CDTF">2025-02-23T17:15:00Z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7d5b338e-74f8-4ada-80c4-b97418996123</vt:lpwstr>
  </property>
</Properties>
</file>