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42963" w14:textId="77777777" w:rsidR="00303F50" w:rsidRPr="00D00C18" w:rsidRDefault="00303F50" w:rsidP="004E5AD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5854B446" w14:textId="77777777" w:rsidR="00303F50" w:rsidRPr="00D00C18" w:rsidRDefault="00303F50" w:rsidP="004E5ADC">
      <w:pPr>
        <w:pStyle w:val="Nagwek1"/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b/>
          <w:bCs/>
          <w:sz w:val="22"/>
          <w:szCs w:val="22"/>
        </w:rPr>
        <w:t>KARTA KURSU</w:t>
      </w:r>
    </w:p>
    <w:p w14:paraId="4494BE44" w14:textId="77777777" w:rsidR="00303F50" w:rsidRPr="00D00C18" w:rsidRDefault="00303F50" w:rsidP="004E5AD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9541291" w14:textId="77777777" w:rsidR="00D32FBE" w:rsidRPr="00D00C18" w:rsidRDefault="00D32FBE" w:rsidP="004E5AD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95912AD" w14:textId="77777777" w:rsidR="00D32FBE" w:rsidRPr="00D00C18" w:rsidRDefault="00D32FBE" w:rsidP="004E5AD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D00C18" w14:paraId="3274743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92E540E" w14:textId="77777777" w:rsidR="00303F50" w:rsidRPr="00D00C18" w:rsidRDefault="00303F50" w:rsidP="004E5ADC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15B9BCB" w14:textId="3B709F92" w:rsidR="00303F50" w:rsidRPr="00D00C18" w:rsidRDefault="00CF0640" w:rsidP="004E5ADC">
            <w:pPr>
              <w:pStyle w:val="Default"/>
              <w:jc w:val="center"/>
              <w:rPr>
                <w:sz w:val="16"/>
                <w:szCs w:val="16"/>
              </w:rPr>
            </w:pPr>
            <w:r w:rsidRPr="00D00C18">
              <w:rPr>
                <w:sz w:val="20"/>
                <w:szCs w:val="20"/>
              </w:rPr>
              <w:t>Historia literatury polskiej – dwudziestolecie międzywojenne</w:t>
            </w:r>
          </w:p>
        </w:tc>
      </w:tr>
      <w:tr w:rsidR="00303F50" w:rsidRPr="00D00C18" w14:paraId="571D371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89B4809" w14:textId="77777777" w:rsidR="00303F50" w:rsidRPr="00D00C18" w:rsidRDefault="00303F50" w:rsidP="004E5ADC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274F62" w14:textId="523E7086" w:rsidR="00303F50" w:rsidRPr="00D00C18" w:rsidRDefault="00CF0640" w:rsidP="004E5A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0"/>
                <w:szCs w:val="20"/>
                <w:lang w:val="en-US"/>
              </w:rPr>
              <w:t>History of Polish literature – the interwar period</w:t>
            </w:r>
          </w:p>
        </w:tc>
      </w:tr>
    </w:tbl>
    <w:p w14:paraId="16D875E8" w14:textId="77777777" w:rsidR="00303F50" w:rsidRPr="00D00C18" w:rsidRDefault="00303F50" w:rsidP="004E5AD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D00C18" w14:paraId="2D41574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930105D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726296D" w14:textId="6A7EB9BC" w:rsidR="00F2738B" w:rsidRDefault="00517224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dr hab., prof. </w:t>
            </w:r>
            <w:r w:rsidR="00684C23">
              <w:rPr>
                <w:rFonts w:ascii="Arial" w:hAnsi="Arial" w:cs="Arial"/>
                <w:sz w:val="20"/>
                <w:szCs w:val="20"/>
              </w:rPr>
              <w:t>UKEN</w:t>
            </w:r>
          </w:p>
          <w:p w14:paraId="13F0736A" w14:textId="7F6B6C49" w:rsidR="00827D3B" w:rsidRPr="00F2738B" w:rsidRDefault="00517224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738B">
              <w:rPr>
                <w:rFonts w:ascii="Arial" w:hAnsi="Arial" w:cs="Arial"/>
                <w:b/>
                <w:bCs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A8862C2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D00C18" w14:paraId="47CEFD5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EBD7451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05240C24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9889528" w14:textId="06595AA2" w:rsidR="00076745" w:rsidRPr="00D00C18" w:rsidRDefault="00F2738B" w:rsidP="007840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30A8">
              <w:rPr>
                <w:rFonts w:ascii="Arial" w:hAnsi="Arial" w:cs="Arial"/>
                <w:sz w:val="20"/>
                <w:szCs w:val="20"/>
              </w:rPr>
              <w:t xml:space="preserve">Katedra Literatury </w:t>
            </w:r>
            <w:r>
              <w:rPr>
                <w:rFonts w:ascii="Arial" w:hAnsi="Arial" w:cs="Arial"/>
                <w:sz w:val="20"/>
                <w:szCs w:val="20"/>
              </w:rPr>
              <w:t xml:space="preserve">Nowoczesnej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Krytyki Literackiej</w:t>
            </w:r>
          </w:p>
        </w:tc>
      </w:tr>
      <w:tr w:rsidR="00827D3B" w:rsidRPr="00D00C18" w14:paraId="2955748E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D9DC54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2E667AB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C23ED5B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D00C18" w14:paraId="08ACDA46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E6543C7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DE5FB1E" w14:textId="3D61577A" w:rsidR="00827D3B" w:rsidRPr="00D00C18" w:rsidRDefault="00CF064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ADF6EDD" w14:textId="77777777" w:rsidR="00827D3B" w:rsidRPr="00D00C18" w:rsidRDefault="00827D3B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3E5591" w14:textId="77777777" w:rsidR="00827D3B" w:rsidRPr="00D00C18" w:rsidRDefault="00827D3B" w:rsidP="004E5ADC">
      <w:pPr>
        <w:jc w:val="center"/>
        <w:rPr>
          <w:rFonts w:ascii="Arial" w:hAnsi="Arial" w:cs="Arial"/>
          <w:sz w:val="22"/>
          <w:szCs w:val="22"/>
        </w:rPr>
      </w:pPr>
    </w:p>
    <w:p w14:paraId="746586F8" w14:textId="77777777" w:rsidR="00827D3B" w:rsidRPr="00D00C18" w:rsidRDefault="00827D3B" w:rsidP="004E5ADC">
      <w:pPr>
        <w:jc w:val="center"/>
        <w:rPr>
          <w:rFonts w:ascii="Arial" w:hAnsi="Arial" w:cs="Arial"/>
          <w:sz w:val="22"/>
          <w:szCs w:val="22"/>
        </w:rPr>
      </w:pPr>
    </w:p>
    <w:p w14:paraId="75F7DC7D" w14:textId="77777777" w:rsidR="00073649" w:rsidRPr="00D00C18" w:rsidRDefault="00073649" w:rsidP="004E5ADC">
      <w:pPr>
        <w:jc w:val="center"/>
        <w:rPr>
          <w:rFonts w:ascii="Arial" w:hAnsi="Arial" w:cs="Arial"/>
          <w:sz w:val="22"/>
          <w:szCs w:val="22"/>
        </w:rPr>
      </w:pPr>
    </w:p>
    <w:p w14:paraId="40D2A61D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t>Opis kursu (cele kształcenia)</w:t>
      </w:r>
    </w:p>
    <w:p w14:paraId="6C3B865E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D00C18" w14:paraId="185EDE60" w14:textId="77777777">
        <w:trPr>
          <w:trHeight w:val="1365"/>
        </w:trPr>
        <w:tc>
          <w:tcPr>
            <w:tcW w:w="9640" w:type="dxa"/>
          </w:tcPr>
          <w:p w14:paraId="46A08D70" w14:textId="3BAC4A4C" w:rsidR="00076745" w:rsidRPr="00D00C18" w:rsidRDefault="00CF0640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Ukazanie różnorodności zjawisk w poezji, prozie, dramacie, krytyce literackiej i publicystyce </w:t>
            </w:r>
            <w:r w:rsidRPr="00D00C18">
              <w:rPr>
                <w:rFonts w:ascii="Arial" w:hAnsi="Arial" w:cs="Arial"/>
                <w:sz w:val="22"/>
                <w:szCs w:val="22"/>
              </w:rPr>
              <w:br/>
              <w:t xml:space="preserve">w latach 1918-1939. Odczytywanie obrazu rzeczywistości dwudziestolecia międzywojennego </w:t>
            </w:r>
            <w:r w:rsidRPr="00D00C18">
              <w:rPr>
                <w:rFonts w:ascii="Arial" w:hAnsi="Arial" w:cs="Arial"/>
                <w:sz w:val="22"/>
                <w:szCs w:val="22"/>
              </w:rPr>
              <w:br/>
              <w:t>w aspekcie społecznym, filozoficznym, religijnym, obyczajowym, estetycznym itd. Ukazanie różnorodności poetyk wybranych dzieł literackich tego okresu.</w:t>
            </w:r>
          </w:p>
        </w:tc>
      </w:tr>
    </w:tbl>
    <w:p w14:paraId="0A85D6CE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4B8E4CB7" w14:textId="77777777" w:rsidR="00073649" w:rsidRPr="00D00C18" w:rsidRDefault="00073649" w:rsidP="004E5ADC">
      <w:pPr>
        <w:rPr>
          <w:rFonts w:ascii="Arial" w:hAnsi="Arial" w:cs="Arial"/>
          <w:sz w:val="22"/>
          <w:szCs w:val="22"/>
        </w:rPr>
      </w:pPr>
    </w:p>
    <w:p w14:paraId="2D21E4F2" w14:textId="77777777" w:rsidR="00073649" w:rsidRPr="00D00C18" w:rsidRDefault="00073649" w:rsidP="004E5ADC">
      <w:pPr>
        <w:rPr>
          <w:rFonts w:ascii="Arial" w:hAnsi="Arial" w:cs="Arial"/>
          <w:sz w:val="22"/>
          <w:szCs w:val="22"/>
        </w:rPr>
      </w:pPr>
    </w:p>
    <w:p w14:paraId="0858D0F0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t>Warunki wstępne</w:t>
      </w:r>
    </w:p>
    <w:p w14:paraId="5254436E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0640" w:rsidRPr="00D00C18" w14:paraId="13A5D8A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ABAE4D" w14:textId="77777777" w:rsidR="00CF0640" w:rsidRPr="00D00C18" w:rsidRDefault="00CF0640" w:rsidP="00CF064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0762C25" w14:textId="77777777" w:rsidR="00CF0640" w:rsidRPr="00D00C18" w:rsidRDefault="00CF0640" w:rsidP="00CF064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0885717" w14:textId="565D484B" w:rsidR="00CF0640" w:rsidRPr="00D00C18" w:rsidRDefault="00CF0640" w:rsidP="00CF064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Wiedza z zakresu historii literatury polskiej od średniowiecza do Młodej Polski.</w:t>
            </w:r>
          </w:p>
          <w:p w14:paraId="264A838F" w14:textId="45B508C6" w:rsidR="00CF0640" w:rsidRPr="00D00C18" w:rsidRDefault="00CF0640" w:rsidP="00CF064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0640" w:rsidRPr="00D00C18" w14:paraId="5884B4E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C7507A8" w14:textId="77777777" w:rsidR="00CF0640" w:rsidRPr="00D00C18" w:rsidRDefault="00CF0640" w:rsidP="00CF064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0B3B072" w14:textId="0AAF879D" w:rsidR="00CF0640" w:rsidRPr="00D00C18" w:rsidRDefault="00CF0640" w:rsidP="00CF064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Umiejętność analizy i interpretacji dzieł literackich.</w:t>
            </w:r>
          </w:p>
        </w:tc>
      </w:tr>
      <w:tr w:rsidR="00CF0640" w:rsidRPr="00D00C18" w14:paraId="26565D4F" w14:textId="77777777">
        <w:tc>
          <w:tcPr>
            <w:tcW w:w="1941" w:type="dxa"/>
            <w:shd w:val="clear" w:color="auto" w:fill="DBE5F1"/>
            <w:vAlign w:val="center"/>
          </w:tcPr>
          <w:p w14:paraId="761D7B5A" w14:textId="77777777" w:rsidR="00CF0640" w:rsidRPr="00D00C18" w:rsidRDefault="00CF0640" w:rsidP="00CF064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4121FAF" w14:textId="78E392CD" w:rsidR="00CF0640" w:rsidRPr="00D00C18" w:rsidRDefault="00CF0640" w:rsidP="00CF064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Zaliczenie kursów: Historia literatury staropolskiej i oświeceniowej, Historia literatury polskiej — romantyzm, Historia literatury polskiej – pozytywizm, Historia literatury polskiej – Młoda Polska, Poetyka z elementami teorii literatury 1, 2 i 3.</w:t>
            </w:r>
          </w:p>
        </w:tc>
      </w:tr>
    </w:tbl>
    <w:p w14:paraId="5A466648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59CEB60A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6A2A8E53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7DA2E72E" w14:textId="77777777" w:rsidR="00D32FBE" w:rsidRPr="00D00C18" w:rsidRDefault="00D32FBE" w:rsidP="004E5ADC">
      <w:pPr>
        <w:rPr>
          <w:rFonts w:ascii="Arial" w:hAnsi="Arial" w:cs="Arial"/>
          <w:sz w:val="22"/>
          <w:szCs w:val="22"/>
        </w:rPr>
      </w:pPr>
    </w:p>
    <w:p w14:paraId="6D8BD887" w14:textId="77777777" w:rsidR="00D32FBE" w:rsidRPr="00D00C18" w:rsidRDefault="00D32FBE" w:rsidP="004E5ADC">
      <w:pPr>
        <w:rPr>
          <w:rFonts w:ascii="Arial" w:hAnsi="Arial" w:cs="Arial"/>
          <w:sz w:val="22"/>
          <w:szCs w:val="22"/>
        </w:rPr>
      </w:pPr>
    </w:p>
    <w:p w14:paraId="28FEA6F5" w14:textId="77777777" w:rsidR="00303F50" w:rsidRPr="00D00C18" w:rsidRDefault="00303F50" w:rsidP="004E5ADC">
      <w:pPr>
        <w:pageBreakBefore/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D00C18">
        <w:rPr>
          <w:rFonts w:ascii="Arial" w:hAnsi="Arial" w:cs="Arial"/>
          <w:sz w:val="22"/>
          <w:szCs w:val="22"/>
        </w:rPr>
        <w:t>uczenia się</w:t>
      </w:r>
    </w:p>
    <w:p w14:paraId="4C57DED8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D00C18" w14:paraId="55BA250A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20CD624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17FFC78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D00C1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60555D2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D00C18" w14:paraId="6867AB57" w14:textId="77777777">
        <w:trPr>
          <w:cantSplit/>
          <w:trHeight w:val="1838"/>
        </w:trPr>
        <w:tc>
          <w:tcPr>
            <w:tcW w:w="1979" w:type="dxa"/>
            <w:vMerge/>
          </w:tcPr>
          <w:p w14:paraId="612BE2F9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F251D04" w14:textId="77777777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W01, zna treść oraz problematykę wybranych utworów literackich reprezentatywnych dla dwudziestolecia międzywojennego</w:t>
            </w:r>
          </w:p>
          <w:p w14:paraId="1DD6CA78" w14:textId="05B3355B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W02, zna twórczość wybranych autorów literatury międzywojnia</w:t>
            </w:r>
          </w:p>
          <w:p w14:paraId="542210EB" w14:textId="2F7FF21D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W03, ma wiedzę na temat zagadnień estetycznych, społecznych, politycznych, światopoglądowych, wpisanych w omawiane dzieła literackie</w:t>
            </w:r>
          </w:p>
          <w:p w14:paraId="18D9B9D8" w14:textId="4D35DCED" w:rsidR="00303F5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W04, orientuje się w zakresie różnorodności postaw i programów artystycznych grup literackich okresu.</w:t>
            </w:r>
          </w:p>
        </w:tc>
        <w:tc>
          <w:tcPr>
            <w:tcW w:w="2365" w:type="dxa"/>
          </w:tcPr>
          <w:p w14:paraId="49F75606" w14:textId="77777777" w:rsidR="00CF064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K_W09</w:t>
            </w:r>
          </w:p>
          <w:p w14:paraId="30AC05F6" w14:textId="77777777" w:rsidR="00CF064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  <w:p w14:paraId="526D89C7" w14:textId="77777777" w:rsidR="00CF064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  <w:p w14:paraId="4F4B8836" w14:textId="5AE7F76E" w:rsidR="00CF064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K_W08</w:t>
            </w:r>
          </w:p>
          <w:p w14:paraId="1FB54F31" w14:textId="77777777" w:rsidR="00CF064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  <w:p w14:paraId="09ABE0E6" w14:textId="3AF2EE60" w:rsidR="00CF064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K_W07</w:t>
            </w:r>
          </w:p>
          <w:p w14:paraId="21DF7FB8" w14:textId="77777777" w:rsidR="00CF064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  <w:p w14:paraId="1633771C" w14:textId="77777777" w:rsidR="00CF064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  <w:p w14:paraId="6752A3ED" w14:textId="34A13A0F" w:rsidR="00303F50" w:rsidRPr="00D00C18" w:rsidRDefault="00CF0640" w:rsidP="00CF0640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K_W07, K_012</w:t>
            </w:r>
          </w:p>
        </w:tc>
      </w:tr>
    </w:tbl>
    <w:p w14:paraId="6C250630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636B5A9E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D00C18" w14:paraId="68E001DD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88050EB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DAD01F7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D00C1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313C38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E163C" w:rsidRPr="00D00C18" w14:paraId="534B85E3" w14:textId="77777777">
        <w:trPr>
          <w:cantSplit/>
          <w:trHeight w:val="2116"/>
        </w:trPr>
        <w:tc>
          <w:tcPr>
            <w:tcW w:w="1985" w:type="dxa"/>
            <w:vMerge/>
          </w:tcPr>
          <w:p w14:paraId="74B46D19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A60BA84" w14:textId="77777777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U01, umie analizować i interpretować najwybitniejsze utwory poezji, prozy i dramatu okresu międzywojennego</w:t>
            </w:r>
          </w:p>
          <w:p w14:paraId="4BE02FD2" w14:textId="7E1E18E9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U02, rozpoznaje problematykę i obraz epoki w wybranych dziełach literackich</w:t>
            </w:r>
          </w:p>
          <w:p w14:paraId="5DB00D29" w14:textId="3F146049" w:rsidR="003E163C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U03, potrafi przygotować wystąpienie ustne na temat historii literatury dwudziestolecia międzywojennego</w:t>
            </w:r>
          </w:p>
        </w:tc>
        <w:tc>
          <w:tcPr>
            <w:tcW w:w="2410" w:type="dxa"/>
          </w:tcPr>
          <w:p w14:paraId="32A1D2C0" w14:textId="77777777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051EED41" w14:textId="77777777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69A98" w14:textId="77777777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809538" w14:textId="70259321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K_U07</w:t>
            </w:r>
          </w:p>
          <w:p w14:paraId="75E942D2" w14:textId="77777777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9A3E0E" w14:textId="125E809F" w:rsidR="003E163C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K_U10</w:t>
            </w:r>
          </w:p>
        </w:tc>
      </w:tr>
    </w:tbl>
    <w:p w14:paraId="135C3766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53C6070A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D00C18" w14:paraId="7C99421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F08F34E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56AEE06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D00C18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3A2B3B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F0640" w:rsidRPr="00D00C18" w14:paraId="2185545F" w14:textId="77777777" w:rsidTr="00E35347">
        <w:trPr>
          <w:cantSplit/>
          <w:trHeight w:val="1431"/>
        </w:trPr>
        <w:tc>
          <w:tcPr>
            <w:tcW w:w="1985" w:type="dxa"/>
            <w:vMerge/>
          </w:tcPr>
          <w:p w14:paraId="1E8A178C" w14:textId="77777777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9F98B2" w14:textId="4413C4BB" w:rsidR="00CF0640" w:rsidRPr="00D00C18" w:rsidRDefault="00CF0640" w:rsidP="00CF0640">
            <w:pPr>
              <w:rPr>
                <w:rFonts w:ascii="Arial" w:hAnsi="Arial" w:cs="Arial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K01, odczytuje i dostrzega złożoność problematyki okresu międzywojennego, postrzega ten okres jako przestrzenie kultury kształtującej tożsamość i świadomość narodową.</w:t>
            </w:r>
          </w:p>
        </w:tc>
        <w:tc>
          <w:tcPr>
            <w:tcW w:w="2410" w:type="dxa"/>
          </w:tcPr>
          <w:p w14:paraId="714FE807" w14:textId="1451A22E" w:rsidR="00CF0640" w:rsidRPr="00D00C18" w:rsidRDefault="00CF0640" w:rsidP="00CF0640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K_K06</w:t>
            </w:r>
          </w:p>
        </w:tc>
      </w:tr>
    </w:tbl>
    <w:p w14:paraId="130295DC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653BC820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D00C18" w14:paraId="681BC33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95E19" w14:textId="77777777" w:rsidR="00303F50" w:rsidRPr="00D00C18" w:rsidRDefault="00303F50" w:rsidP="004E5AD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D00C18" w14:paraId="6E6DEB2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C1C0E0A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5343F1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6231C5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1C1567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D00C18" w14:paraId="61C7649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9E3361A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C9F2B88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55E111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6A808F1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76BCF22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3DF60D10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2360041E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358ABC8E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705C45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F907DE3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3A377F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56FC84C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C63D82F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D697557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D00C18" w14:paraId="203BA95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96AFAD4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8256829" w14:textId="2A3616D6" w:rsidR="00303F50" w:rsidRPr="00D00C18" w:rsidRDefault="00E35347" w:rsidP="007840A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       1</w:t>
            </w:r>
            <w:r w:rsidR="00F2738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9E23C" w14:textId="3FD18053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8DC82" w14:textId="6334BB27" w:rsidR="00303F50" w:rsidRPr="00D00C18" w:rsidRDefault="00EE7CB9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14:paraId="1900305C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4BF7B0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69F29A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8CEBB8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DD457B" w14:textId="77777777" w:rsidR="00303F50" w:rsidRPr="00D00C18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p w14:paraId="7923EF29" w14:textId="77777777" w:rsidR="00E35347" w:rsidRPr="00D00C18" w:rsidRDefault="00E35347" w:rsidP="004E5ADC">
      <w:pPr>
        <w:rPr>
          <w:rFonts w:ascii="Arial" w:hAnsi="Arial" w:cs="Arial"/>
          <w:sz w:val="22"/>
          <w:szCs w:val="22"/>
        </w:rPr>
      </w:pPr>
    </w:p>
    <w:p w14:paraId="3CF35700" w14:textId="77777777" w:rsidR="00E35347" w:rsidRPr="00D00C18" w:rsidRDefault="00E35347" w:rsidP="004E5ADC">
      <w:pPr>
        <w:rPr>
          <w:rFonts w:ascii="Arial" w:hAnsi="Arial" w:cs="Arial"/>
          <w:sz w:val="22"/>
          <w:szCs w:val="22"/>
        </w:rPr>
      </w:pPr>
    </w:p>
    <w:p w14:paraId="42B429A4" w14:textId="77777777" w:rsidR="00E35347" w:rsidRPr="00D00C18" w:rsidRDefault="00E35347" w:rsidP="004E5ADC">
      <w:pPr>
        <w:rPr>
          <w:rFonts w:ascii="Arial" w:hAnsi="Arial" w:cs="Arial"/>
          <w:sz w:val="22"/>
          <w:szCs w:val="22"/>
        </w:rPr>
      </w:pPr>
    </w:p>
    <w:p w14:paraId="62BF3A5A" w14:textId="5E5D773C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5D2E7126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00C18" w14:paraId="79F35597" w14:textId="77777777" w:rsidTr="003E163C">
        <w:trPr>
          <w:trHeight w:val="706"/>
        </w:trPr>
        <w:tc>
          <w:tcPr>
            <w:tcW w:w="9622" w:type="dxa"/>
          </w:tcPr>
          <w:p w14:paraId="69996120" w14:textId="77777777" w:rsidR="00303F50" w:rsidRPr="00D00C18" w:rsidRDefault="003E163C" w:rsidP="004E5AD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  <w:p w14:paraId="774A56DD" w14:textId="3AB590F0" w:rsidR="00E35347" w:rsidRPr="00D00C18" w:rsidRDefault="00E35347" w:rsidP="004E5ADC">
            <w:pPr>
              <w:pStyle w:val="Zawartotabeli"/>
              <w:rPr>
                <w:rFonts w:ascii="Arial" w:hAnsi="Arial" w:cs="Arial"/>
              </w:rPr>
            </w:pPr>
            <w:r w:rsidRPr="00D00C18">
              <w:rPr>
                <w:rFonts w:ascii="Arial" w:hAnsi="Arial" w:cs="Arial"/>
              </w:rPr>
              <w:t>Lektura wybranych dzieł literackich w kontekstach zalecanych metodologii; analizowanie i interpretowanie wybranych tekstów literackich, przedstawianie sylwetek twórców oraz programów grup literackich okresu dwudziestolecia międzywojennego.</w:t>
            </w:r>
          </w:p>
        </w:tc>
      </w:tr>
    </w:tbl>
    <w:p w14:paraId="0727850F" w14:textId="77777777" w:rsidR="00303F50" w:rsidRPr="00D00C18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p w14:paraId="12284607" w14:textId="77777777" w:rsidR="00303F50" w:rsidRPr="00D00C18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D00C18">
        <w:rPr>
          <w:rFonts w:ascii="Arial" w:hAnsi="Arial" w:cs="Arial"/>
          <w:sz w:val="22"/>
          <w:szCs w:val="22"/>
        </w:rPr>
        <w:t>uczenia się</w:t>
      </w:r>
    </w:p>
    <w:p w14:paraId="2E132926" w14:textId="77777777" w:rsidR="00303F50" w:rsidRPr="00D00C18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D00C18" w14:paraId="4E4D5B1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1E6FE5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B77CE9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D00C18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3FAC85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CA34CD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583EB7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6ACCB2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3BADD1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880D03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67D6A6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DA27EBC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DE4E9BC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E7994E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F10E2A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B95060" w14:textId="77777777" w:rsidR="00303F50" w:rsidRPr="00D00C18" w:rsidRDefault="00303F50" w:rsidP="004E5AD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D00C18" w14:paraId="73DEFB6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ACC153" w14:textId="77777777" w:rsidR="00303F50" w:rsidRPr="00D00C18" w:rsidRDefault="00303F50" w:rsidP="004E5AD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6814E90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AFDA1C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F17F3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568C77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5753C6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5A2A8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ADC4B2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FCD4F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54383A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FDCB76" w14:textId="78C5D6C4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731ECB" w14:textId="62860B5F" w:rsidR="00303F50" w:rsidRPr="00D00C18" w:rsidRDefault="00E35347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714309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25A2B0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D00C18" w14:paraId="3BFC4F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6054FF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6A990BB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22475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DD8422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2C7D9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598BDA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7079E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CC3CBA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4256A8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032F83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42B58B" w14:textId="58CD1A42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3B6032" w14:textId="4B6F2097" w:rsidR="00303F50" w:rsidRPr="00D00C18" w:rsidRDefault="00E35347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E6620A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BE77C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63C" w:rsidRPr="00D00C18" w14:paraId="7389CF2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7BDD5F" w14:textId="77777777" w:rsidR="003E163C" w:rsidRPr="00D00C18" w:rsidRDefault="003E163C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FE86484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52872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CD6711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F7E639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47D3AD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06BD1" w14:textId="77777777" w:rsidR="003E163C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84EDD8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544CC" w14:textId="77777777" w:rsidR="003E163C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54D0AF9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AAA329" w14:textId="4F7535F6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23847" w14:textId="01421BF9" w:rsidR="003E163C" w:rsidRPr="00D00C18" w:rsidRDefault="00E35347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75FA93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A99C5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63C" w:rsidRPr="00D00C18" w14:paraId="608DAAA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DD6BBB" w14:textId="77777777" w:rsidR="003E163C" w:rsidRPr="00D00C18" w:rsidRDefault="003E163C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317AA6F2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636CBA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4EFB1C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0404FD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03101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A4DE0F" w14:textId="77777777" w:rsidR="003E163C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E7D877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68201A" w14:textId="77777777" w:rsidR="003E163C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A45B3D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D0C2E" w14:textId="5EA3EBFE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8EC18" w14:textId="6037CE23" w:rsidR="003E163C" w:rsidRPr="00D00C18" w:rsidRDefault="00E35347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E63514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F0A5F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D00C18" w14:paraId="64755AE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523B47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1B8E609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DDFE7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38BD6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898AA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05786B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E95F5D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FC38FF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2349AE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CE7726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BDA59B" w14:textId="3487234F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86D2A7" w14:textId="121A2FFE" w:rsidR="00303F50" w:rsidRPr="00D00C18" w:rsidRDefault="00E35347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4BF725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5178E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D00C18" w14:paraId="480F5FB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2CDD26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52C9D6C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A00EED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697A02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7A6563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904574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C55FB6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F5AA86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9BB59D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932731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5376DE" w14:textId="3F626B96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03E3FD" w14:textId="11AFD182" w:rsidR="00303F50" w:rsidRPr="00D00C18" w:rsidRDefault="00E35347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4E2360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AFD1C5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63C" w:rsidRPr="00D00C18" w14:paraId="2D62DE2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D8A217" w14:textId="77777777" w:rsidR="003E163C" w:rsidRPr="00D00C18" w:rsidRDefault="003E163C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1CF0A52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CBCDF2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A894CE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17F26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57A641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91D018" w14:textId="77777777" w:rsidR="003E163C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E929AB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F07630" w14:textId="77777777" w:rsidR="003E163C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F2ECF3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78F421" w14:textId="3DC623D2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3A6544" w14:textId="27C47F29" w:rsidR="003E163C" w:rsidRPr="00D00C18" w:rsidRDefault="00E35347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4B9BED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98BBF" w14:textId="77777777" w:rsidR="003E163C" w:rsidRPr="00D00C18" w:rsidRDefault="003E163C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D00C18" w14:paraId="5CB7C59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240273" w14:textId="77777777" w:rsidR="00303F50" w:rsidRPr="00D00C18" w:rsidRDefault="00303F50" w:rsidP="004E5A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D7EF65C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BDCF35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C30F67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32B284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F75277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350E8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E3BE87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1130C3" w14:textId="77777777" w:rsidR="00303F50" w:rsidRPr="00D00C18" w:rsidRDefault="00132DB1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887C02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0A4A65" w14:textId="74D3FC3E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D4CD4C" w14:textId="4964794E" w:rsidR="00303F50" w:rsidRPr="00D00C18" w:rsidRDefault="00E35347" w:rsidP="004E5ADC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D4B6D2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768ACE" w14:textId="77777777" w:rsidR="00303F50" w:rsidRPr="00D00C18" w:rsidRDefault="00303F50" w:rsidP="004E5AD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85AEEC" w14:textId="77777777" w:rsidR="00303F50" w:rsidRPr="00D00C18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p w14:paraId="6A948E8A" w14:textId="77777777" w:rsidR="00303F50" w:rsidRPr="00D00C18" w:rsidRDefault="00303F50" w:rsidP="004E5AD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D00C18" w14:paraId="2E477A95" w14:textId="77777777">
        <w:tc>
          <w:tcPr>
            <w:tcW w:w="1941" w:type="dxa"/>
            <w:shd w:val="clear" w:color="auto" w:fill="DBE5F1"/>
            <w:vAlign w:val="center"/>
          </w:tcPr>
          <w:p w14:paraId="602D393E" w14:textId="77777777" w:rsidR="00303F50" w:rsidRPr="00D00C18" w:rsidRDefault="00303F50" w:rsidP="004E5A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1F9FC0E" w14:textId="7AC9D94F" w:rsidR="00AF34A5" w:rsidRPr="00D00C18" w:rsidRDefault="00CE6D7D" w:rsidP="004E5A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Znajomość wskazanych tekstów literackich i wiedzy o epoce. Obecność na zajęciach oraz aktywny udział w ćwiczeniach. Egzamin ustny.</w:t>
            </w:r>
          </w:p>
        </w:tc>
      </w:tr>
    </w:tbl>
    <w:p w14:paraId="07366346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4C8B304C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D00C18" w14:paraId="41AD59D7" w14:textId="77777777" w:rsidTr="004E5ADC">
        <w:trPr>
          <w:trHeight w:val="705"/>
        </w:trPr>
        <w:tc>
          <w:tcPr>
            <w:tcW w:w="1941" w:type="dxa"/>
            <w:shd w:val="clear" w:color="auto" w:fill="DBE5F1"/>
            <w:vAlign w:val="center"/>
          </w:tcPr>
          <w:p w14:paraId="12C8B279" w14:textId="77777777" w:rsidR="00303F50" w:rsidRPr="00D00C18" w:rsidRDefault="00303F50" w:rsidP="004E5AD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8737DC9" w14:textId="77777777" w:rsidR="00303F50" w:rsidRPr="00D00C18" w:rsidRDefault="00AF34A5" w:rsidP="004E5A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Przedmiot może być realizowany w formie zdalnej przy wykorzystaniu platformy internetowej Microsoft Teams.</w:t>
            </w:r>
          </w:p>
        </w:tc>
      </w:tr>
    </w:tbl>
    <w:p w14:paraId="325C746F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1FEB8C4F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t>Treści merytoryczne (wykaz tematów)</w:t>
      </w:r>
    </w:p>
    <w:p w14:paraId="2A727F34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00C18" w14:paraId="3F57539E" w14:textId="77777777">
        <w:trPr>
          <w:trHeight w:val="1136"/>
        </w:trPr>
        <w:tc>
          <w:tcPr>
            <w:tcW w:w="9622" w:type="dxa"/>
          </w:tcPr>
          <w:p w14:paraId="4639A575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Wykłady:</w:t>
            </w:r>
          </w:p>
          <w:p w14:paraId="2C8D5F09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Chronologia oraz historyczno-kulturowe tło epoki; ośrodki życia literackiego i artystycznego; czasopisma literackie i artystyczne; ważniejsze programy i dyskusje literackie okresu; główne formacje poetyckie oraz historycznie uwarunkowana ewolucja liryki międzywojennej; nurty </w:t>
            </w:r>
            <w:r w:rsidRPr="00D00C18">
              <w:rPr>
                <w:rFonts w:ascii="Arial" w:hAnsi="Arial" w:cs="Arial"/>
                <w:sz w:val="22"/>
                <w:szCs w:val="22"/>
              </w:rPr>
              <w:br/>
              <w:t>w prozie (zwłaszcza realizm psychologiczny, groteska oraz proza niefikcjonalna: autobiograficzna i reportażowa); tradycja i nowatorstwo w dramacie i teatrze Dwudziestolecia; krytyka literacka i jej najważniejsi przedstawiciele.</w:t>
            </w:r>
          </w:p>
          <w:p w14:paraId="46839477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40E37BE9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Ćwiczenia:</w:t>
            </w:r>
          </w:p>
          <w:p w14:paraId="72157BF3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Poezja:</w:t>
            </w:r>
          </w:p>
          <w:p w14:paraId="3D40FF1B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Liryka międzywojenna w kręgu programów  i poszukiwań awangardowych (ekspresjonizm, formizm, futuryzm, Awangarda Krakowska); tendencje klasycyzujące i poetyka codzienności (L. Staff, poezja skamandrycka); poezja międzywojenna wobec zagrożeń cywilizacyjnych – katastrofizm i progresywizm (Druga Awangarda, poezja proletariacka).</w:t>
            </w:r>
          </w:p>
          <w:p w14:paraId="018782F5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Proza:</w:t>
            </w:r>
          </w:p>
          <w:p w14:paraId="46B7A3CE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Proza polityczna i społeczna międzywojnia (S. Żeromski i J. Kaden-Bandrowski); odmiany prozy psychologicznej (Z. Nałkowska, M. Kuncewiczowa, J. Iwaszkiewicz); nurt groteskowy </w:t>
            </w:r>
            <w:r w:rsidRPr="00D00C18">
              <w:rPr>
                <w:rFonts w:ascii="Arial" w:hAnsi="Arial" w:cs="Arial"/>
                <w:sz w:val="22"/>
                <w:szCs w:val="22"/>
              </w:rPr>
              <w:br/>
              <w:t xml:space="preserve">w prozie Dwudziestolecia (B. Schulz, W. Gombrowicz); autobiografizm i diarystyka </w:t>
            </w:r>
            <w:r w:rsidRPr="00D00C18">
              <w:rPr>
                <w:rFonts w:ascii="Arial" w:hAnsi="Arial" w:cs="Arial"/>
                <w:sz w:val="22"/>
                <w:szCs w:val="22"/>
              </w:rPr>
              <w:br/>
              <w:t>(M. Dąbrowska, Z. Nałkowska, Z. Uniłowski).</w:t>
            </w:r>
          </w:p>
          <w:p w14:paraId="0E13F586" w14:textId="77777777" w:rsidR="00CE6D7D" w:rsidRPr="00D00C18" w:rsidRDefault="00CE6D7D" w:rsidP="00CE6D7D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lastRenderedPageBreak/>
              <w:t>Dramat i teatr:</w:t>
            </w:r>
          </w:p>
          <w:p w14:paraId="29D083A6" w14:textId="1F6B5C73" w:rsidR="00303F50" w:rsidRPr="00D00C18" w:rsidRDefault="00CE6D7D" w:rsidP="004E5AD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Dramat awangardowy (S. I. Witkiewicz, W. Gombrowicz); realizm w dramacie międzywojennym (J. Szaniawski).</w:t>
            </w:r>
          </w:p>
        </w:tc>
      </w:tr>
    </w:tbl>
    <w:p w14:paraId="142FA5D9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02FA3A52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t>Wykaz literatury podstawowej</w:t>
      </w:r>
    </w:p>
    <w:p w14:paraId="549C1003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00C18" w14:paraId="3E581961" w14:textId="77777777">
        <w:trPr>
          <w:trHeight w:val="1098"/>
        </w:trPr>
        <w:tc>
          <w:tcPr>
            <w:tcW w:w="9622" w:type="dxa"/>
          </w:tcPr>
          <w:p w14:paraId="58B3196E" w14:textId="676604C6" w:rsidR="00CE6D7D" w:rsidRPr="00D00C18" w:rsidRDefault="00CE6D7D" w:rsidP="00CE6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C18">
              <w:rPr>
                <w:rFonts w:ascii="Arial" w:hAnsi="Arial" w:cs="Arial"/>
                <w:b/>
                <w:bCs/>
                <w:sz w:val="22"/>
                <w:szCs w:val="22"/>
              </w:rPr>
              <w:t>Poezja – wybory wierszy</w:t>
            </w:r>
          </w:p>
          <w:p w14:paraId="69E3846C" w14:textId="46ACB23E" w:rsidR="00CE6D7D" w:rsidRPr="00D00C18" w:rsidRDefault="00CE6D7D" w:rsidP="00CE6D7D">
            <w:p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(zaleca się korzystanie z tekstów literackich wydanych w pierwszej serii Biblioteki Narodowej)</w:t>
            </w:r>
          </w:p>
          <w:p w14:paraId="6A926E25" w14:textId="0E985FC8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W. Broniewski, </w:t>
            </w:r>
          </w:p>
          <w:p w14:paraId="585C1FEA" w14:textId="221131D9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J. Czechowicz,</w:t>
            </w:r>
          </w:p>
          <w:p w14:paraId="0E59050D" w14:textId="77777777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J. Iwaszkiewicz, </w:t>
            </w:r>
          </w:p>
          <w:p w14:paraId="61413770" w14:textId="4AF98C18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J. Lechoń,</w:t>
            </w:r>
          </w:p>
          <w:p w14:paraId="1DF89EF4" w14:textId="3100C28E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B. Leśmian,</w:t>
            </w:r>
          </w:p>
          <w:p w14:paraId="7E62E950" w14:textId="10198959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Cz. Miłosz,</w:t>
            </w:r>
          </w:p>
          <w:p w14:paraId="3791322C" w14:textId="77777777" w:rsidR="00817262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M. Pawlikowska-Jasnorzewska,</w:t>
            </w:r>
          </w:p>
          <w:p w14:paraId="68A6CCB8" w14:textId="77777777" w:rsidR="00817262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J. Przyboś</w:t>
            </w:r>
            <w:r w:rsidR="00817262" w:rsidRPr="00D00C18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5CECF81" w14:textId="6E177D25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A. Słonimski</w:t>
            </w:r>
          </w:p>
          <w:p w14:paraId="1008BB18" w14:textId="61038EFA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L. Staff,</w:t>
            </w:r>
          </w:p>
          <w:p w14:paraId="39FE36ED" w14:textId="587B81C0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J. Tuwim.</w:t>
            </w:r>
          </w:p>
          <w:p w14:paraId="0A7CE298" w14:textId="37BCFD2A" w:rsidR="00CE6D7D" w:rsidRPr="00D00C18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K. Wierzyński </w:t>
            </w:r>
          </w:p>
          <w:p w14:paraId="6848FD9C" w14:textId="60FB978B" w:rsidR="00817262" w:rsidRPr="00D00C18" w:rsidRDefault="00817262" w:rsidP="0081726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C18">
              <w:rPr>
                <w:rFonts w:ascii="Arial" w:hAnsi="Arial" w:cs="Arial"/>
                <w:b/>
                <w:bCs/>
                <w:sz w:val="22"/>
                <w:szCs w:val="22"/>
              </w:rPr>
              <w:t>Proza</w:t>
            </w:r>
          </w:p>
          <w:p w14:paraId="4F75F12B" w14:textId="77777777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M. Dąbrowska,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Noce i dnie</w:t>
            </w:r>
            <w:r w:rsidRPr="00D00C18">
              <w:rPr>
                <w:rFonts w:ascii="Arial" w:hAnsi="Arial" w:cs="Arial"/>
                <w:sz w:val="22"/>
                <w:szCs w:val="22"/>
              </w:rPr>
              <w:t>, t. 1-4, Warszawa 1993.</w:t>
            </w:r>
          </w:p>
          <w:p w14:paraId="7AB1D130" w14:textId="77777777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W. Gombrowicz,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Ferdydurke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Dzieła</w:t>
            </w:r>
            <w:r w:rsidRPr="00D00C18">
              <w:rPr>
                <w:rFonts w:ascii="Arial" w:hAnsi="Arial" w:cs="Arial"/>
                <w:sz w:val="22"/>
                <w:szCs w:val="22"/>
              </w:rPr>
              <w:t>, red. J. Błoński, t. 2, Kraków 1986 i in. wyd.</w:t>
            </w:r>
          </w:p>
          <w:p w14:paraId="12B32516" w14:textId="77777777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J. Iwaszkiewicz,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Opowiadania wybrane</w:t>
            </w:r>
            <w:r w:rsidRPr="00D00C18">
              <w:rPr>
                <w:rFonts w:ascii="Arial" w:hAnsi="Arial" w:cs="Arial"/>
                <w:sz w:val="22"/>
                <w:szCs w:val="22"/>
              </w:rPr>
              <w:t>,  oprac. A. Zawada, BN I 303, Wrocław 2001 (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Brzezina, Panny z Wilka</w:t>
            </w:r>
            <w:r w:rsidRPr="00D00C18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DA28033" w14:textId="77777777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J. Kaden-Bandrowski,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Generał Barcz</w:t>
            </w:r>
            <w:r w:rsidRPr="00D00C18">
              <w:rPr>
                <w:rFonts w:ascii="Arial" w:hAnsi="Arial" w:cs="Arial"/>
                <w:sz w:val="22"/>
                <w:szCs w:val="22"/>
              </w:rPr>
              <w:t>, oprac. M. Sprusiński, BN I 223, Wrocław 1975.</w:t>
            </w:r>
          </w:p>
          <w:p w14:paraId="5E1D221B" w14:textId="77777777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Z. Nałkowska,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Granica</w:t>
            </w:r>
            <w:r w:rsidRPr="00D00C18">
              <w:rPr>
                <w:rFonts w:ascii="Arial" w:hAnsi="Arial" w:cs="Arial"/>
                <w:sz w:val="22"/>
                <w:szCs w:val="22"/>
              </w:rPr>
              <w:t>, opr. W. Wójcik, BN I 204, Wrocław 1971.</w:t>
            </w:r>
          </w:p>
          <w:p w14:paraId="1EB25022" w14:textId="77777777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B. Schulz,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Opowiadania. Wybór esejów i listów</w:t>
            </w:r>
            <w:r w:rsidRPr="00D00C18">
              <w:rPr>
                <w:rFonts w:ascii="Arial" w:hAnsi="Arial" w:cs="Arial"/>
                <w:sz w:val="22"/>
                <w:szCs w:val="22"/>
              </w:rPr>
              <w:t>, opr. J. Jarzębski, BN I 264, Wrocław 1998.</w:t>
            </w:r>
          </w:p>
          <w:p w14:paraId="39B8F887" w14:textId="77777777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Z. Uniłowski,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Wspólny pokój i inne utwory</w:t>
            </w:r>
            <w:r w:rsidRPr="00D00C18">
              <w:rPr>
                <w:rFonts w:ascii="Arial" w:hAnsi="Arial" w:cs="Arial"/>
                <w:sz w:val="22"/>
                <w:szCs w:val="22"/>
              </w:rPr>
              <w:t>, oprac. B. Faron, BN I 224, Wrocław 1976.</w:t>
            </w:r>
          </w:p>
          <w:p w14:paraId="08231429" w14:textId="77777777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S. I. Witkiewicz,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Pożegnanie jesieni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Warszawa 1992. </w:t>
            </w:r>
          </w:p>
          <w:p w14:paraId="44C91673" w14:textId="0630FC90" w:rsidR="00817262" w:rsidRPr="00D00C18" w:rsidRDefault="00817262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S. Żeromski,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Przedwiośnie</w:t>
            </w:r>
            <w:r w:rsidRPr="00D00C18">
              <w:rPr>
                <w:rFonts w:ascii="Arial" w:hAnsi="Arial" w:cs="Arial"/>
                <w:sz w:val="22"/>
                <w:szCs w:val="22"/>
              </w:rPr>
              <w:t>, oprac. Z. J. Adamczyk, BN I 242, Wrocław 1982.</w:t>
            </w:r>
          </w:p>
          <w:p w14:paraId="7D8FE60D" w14:textId="3219F5EC" w:rsidR="00817262" w:rsidRPr="00D00C18" w:rsidRDefault="00817262" w:rsidP="00817262">
            <w:p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b/>
                <w:bCs/>
                <w:sz w:val="22"/>
                <w:szCs w:val="22"/>
              </w:rPr>
              <w:t>Dramat</w:t>
            </w:r>
          </w:p>
          <w:p w14:paraId="171264E9" w14:textId="5E0193CC" w:rsidR="00817262" w:rsidRPr="00D00C18" w:rsidRDefault="00817262" w:rsidP="0002747C">
            <w:pPr>
              <w:numPr>
                <w:ilvl w:val="0"/>
                <w:numId w:val="20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W. Gombrowicz,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Iwona, księżniczka Burgunda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Dzieła</w:t>
            </w:r>
            <w:r w:rsidRPr="00D00C18">
              <w:rPr>
                <w:rFonts w:ascii="Arial" w:hAnsi="Arial" w:cs="Arial"/>
                <w:sz w:val="22"/>
                <w:szCs w:val="22"/>
              </w:rPr>
              <w:t>, red. J. Błoński,</w:t>
            </w:r>
            <w:r w:rsidRPr="00D00C18">
              <w:rPr>
                <w:rFonts w:ascii="Arial" w:hAnsi="Arial" w:cs="Arial"/>
                <w:sz w:val="22"/>
                <w:szCs w:val="22"/>
              </w:rPr>
              <w:br/>
              <w:t>t. 6, Kraków 1986.</w:t>
            </w:r>
          </w:p>
          <w:p w14:paraId="37B60C45" w14:textId="77777777" w:rsidR="00817262" w:rsidRPr="00D00C18" w:rsidRDefault="00817262" w:rsidP="0002747C">
            <w:pPr>
              <w:numPr>
                <w:ilvl w:val="0"/>
                <w:numId w:val="20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S. I. Witkiewicz,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Wybór dramatów</w:t>
            </w:r>
            <w:r w:rsidRPr="00D00C18">
              <w:rPr>
                <w:rFonts w:ascii="Arial" w:hAnsi="Arial" w:cs="Arial"/>
                <w:sz w:val="22"/>
                <w:szCs w:val="22"/>
              </w:rPr>
              <w:t>, wyb. J. Błoński, oprac. M. Kwaśny, BN I 221, Wrocław 1983 (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Matka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Szewcy</w:t>
            </w:r>
            <w:r w:rsidRPr="00D00C18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2055CFD2" w14:textId="77777777" w:rsidR="00817262" w:rsidRPr="00D00C18" w:rsidRDefault="00817262" w:rsidP="00817262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3B0C876D" w14:textId="6FBFA950" w:rsidR="00CE6D7D" w:rsidRPr="00D00C18" w:rsidRDefault="00CE6D7D" w:rsidP="00CE6D7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C18">
              <w:rPr>
                <w:rFonts w:ascii="Arial" w:hAnsi="Arial" w:cs="Arial"/>
                <w:b/>
                <w:bCs/>
                <w:sz w:val="22"/>
                <w:szCs w:val="22"/>
              </w:rPr>
              <w:t>Opracowania</w:t>
            </w:r>
          </w:p>
          <w:p w14:paraId="6AB43A0F" w14:textId="77777777" w:rsidR="00CE6D7D" w:rsidRPr="00D00C18" w:rsidRDefault="00CE6D7D" w:rsidP="0002747C">
            <w:pPr>
              <w:numPr>
                <w:ilvl w:val="0"/>
                <w:numId w:val="20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J. Kwiatkowski,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Literatura Dwudziestolecia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1990.</w:t>
            </w:r>
          </w:p>
          <w:p w14:paraId="4DA1E565" w14:textId="522D60B6" w:rsidR="00817262" w:rsidRDefault="00CE6D7D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Literatura polska 1918-1975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t. 1: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1918-1932</w:t>
            </w:r>
            <w:r w:rsidRPr="00D00C18">
              <w:rPr>
                <w:rFonts w:ascii="Arial" w:hAnsi="Arial" w:cs="Arial"/>
                <w:sz w:val="22"/>
                <w:szCs w:val="22"/>
              </w:rPr>
              <w:t>, red. A. Brodzka, H. Zaworska,</w:t>
            </w:r>
            <w:r w:rsidRPr="00D00C18">
              <w:rPr>
                <w:rFonts w:ascii="Arial" w:hAnsi="Arial" w:cs="Arial"/>
                <w:sz w:val="22"/>
                <w:szCs w:val="22"/>
              </w:rPr>
              <w:br/>
              <w:t xml:space="preserve">S. Żółkiewski, Warszawa 1975; t. 2: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1933-1944</w:t>
            </w:r>
            <w:r w:rsidRPr="00D00C18">
              <w:rPr>
                <w:rFonts w:ascii="Arial" w:hAnsi="Arial" w:cs="Arial"/>
                <w:sz w:val="22"/>
                <w:szCs w:val="22"/>
              </w:rPr>
              <w:t>, red. A. Brodzka, S. Żółkiewski, Warszawa 1993.</w:t>
            </w:r>
          </w:p>
          <w:p w14:paraId="31E40115" w14:textId="152AF696" w:rsidR="0002747C" w:rsidRPr="0002747C" w:rsidRDefault="0002747C" w:rsidP="0002747C">
            <w:pPr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02747C">
              <w:rPr>
                <w:rFonts w:ascii="Arial" w:hAnsi="Arial" w:cs="Arial"/>
                <w:sz w:val="22"/>
                <w:szCs w:val="22"/>
              </w:rPr>
              <w:t xml:space="preserve">M. P. </w:t>
            </w:r>
            <w:r w:rsidRPr="008F6A42">
              <w:rPr>
                <w:rFonts w:ascii="Arial" w:hAnsi="Arial" w:cs="Arial"/>
                <w:sz w:val="22"/>
                <w:szCs w:val="22"/>
              </w:rPr>
              <w:t xml:space="preserve">Markowski, </w:t>
            </w:r>
            <w:r w:rsidRPr="008F6A42">
              <w:rPr>
                <w:rFonts w:ascii="Arial" w:hAnsi="Arial" w:cs="Arial"/>
                <w:i/>
                <w:sz w:val="22"/>
                <w:szCs w:val="22"/>
              </w:rPr>
              <w:t>Polska literatura nowoczesna. Leśmian, Schulz, Witkacy</w:t>
            </w:r>
            <w:r w:rsidRPr="008F6A42">
              <w:rPr>
                <w:rFonts w:ascii="Arial" w:hAnsi="Arial" w:cs="Arial"/>
                <w:sz w:val="22"/>
                <w:szCs w:val="22"/>
              </w:rPr>
              <w:t>, Kraków 2007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56A6957" w14:textId="250F0E3C" w:rsidR="00303F50" w:rsidRPr="00D00C18" w:rsidRDefault="00CE6D7D" w:rsidP="0002747C">
            <w:pPr>
              <w:numPr>
                <w:ilvl w:val="0"/>
                <w:numId w:val="20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Słownik literatury polskiej XX wieku</w:t>
            </w:r>
            <w:r w:rsidRPr="00D00C18">
              <w:rPr>
                <w:rFonts w:ascii="Arial" w:hAnsi="Arial" w:cs="Arial"/>
                <w:sz w:val="22"/>
                <w:szCs w:val="22"/>
              </w:rPr>
              <w:t>, red. A. Brodzka i in., Wrocław 1993 (wybrane hasła).</w:t>
            </w:r>
          </w:p>
        </w:tc>
      </w:tr>
    </w:tbl>
    <w:p w14:paraId="54D271DB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2866D3AC" w14:textId="77777777" w:rsidR="004E5ADC" w:rsidRPr="00D00C18" w:rsidRDefault="004E5ADC" w:rsidP="004E5ADC">
      <w:pPr>
        <w:rPr>
          <w:rFonts w:ascii="Arial" w:hAnsi="Arial" w:cs="Arial"/>
          <w:sz w:val="22"/>
          <w:szCs w:val="22"/>
        </w:rPr>
      </w:pPr>
    </w:p>
    <w:p w14:paraId="0BD343A8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t>Wykaz literatury uzupełniającej</w:t>
      </w:r>
    </w:p>
    <w:p w14:paraId="42D73329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00C18" w14:paraId="70777625" w14:textId="77777777">
        <w:trPr>
          <w:trHeight w:val="1112"/>
        </w:trPr>
        <w:tc>
          <w:tcPr>
            <w:tcW w:w="9622" w:type="dxa"/>
          </w:tcPr>
          <w:p w14:paraId="4C60A77D" w14:textId="1E5D5CC6" w:rsidR="00817262" w:rsidRPr="00D00C18" w:rsidRDefault="00817262" w:rsidP="00FE5CE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C18">
              <w:rPr>
                <w:rFonts w:ascii="Arial" w:hAnsi="Arial" w:cs="Arial"/>
                <w:b/>
                <w:bCs/>
                <w:sz w:val="22"/>
                <w:szCs w:val="22"/>
              </w:rPr>
              <w:t>Lektury</w:t>
            </w:r>
          </w:p>
          <w:p w14:paraId="33063935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J. Andrzejewski,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Ład serca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1957.</w:t>
            </w:r>
          </w:p>
          <w:p w14:paraId="10CD7515" w14:textId="25C25E20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W. Berent,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Nurt. Opowieści biograficzne</w:t>
            </w:r>
            <w:r w:rsidRPr="00D00C18">
              <w:rPr>
                <w:rFonts w:ascii="Arial" w:hAnsi="Arial" w:cs="Arial"/>
                <w:sz w:val="22"/>
                <w:szCs w:val="22"/>
              </w:rPr>
              <w:t>, Kraków 1991.</w:t>
            </w:r>
          </w:p>
          <w:p w14:paraId="2CA1B0A4" w14:textId="52025433" w:rsidR="00FE5CE1" w:rsidRPr="00D00C18" w:rsidRDefault="00FE5CE1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T. Boy-Żeleński,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O literaturze niemoralnej. Szkice literackie</w:t>
            </w:r>
            <w:r w:rsidRPr="00D00C18">
              <w:rPr>
                <w:rFonts w:ascii="Arial" w:hAnsi="Arial" w:cs="Arial"/>
                <w:sz w:val="22"/>
                <w:szCs w:val="22"/>
              </w:rPr>
              <w:t>. Wstęp, wybór i opracowanie H. Markiewicza, Warszawa 1990.</w:t>
            </w:r>
          </w:p>
          <w:p w14:paraId="35115D67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lastRenderedPageBreak/>
              <w:t xml:space="preserve">T. Breza,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Adam Grywałd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1977.</w:t>
            </w:r>
          </w:p>
          <w:p w14:paraId="763909CA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M. Czuchnowski,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Cynk; Pieniądz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Warszawa 1976. </w:t>
            </w:r>
          </w:p>
          <w:p w14:paraId="05396E44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M. Dąbrowska, Dzienniki, t.1-3, Warszawa 1997 (1 tom)</w:t>
            </w:r>
          </w:p>
          <w:p w14:paraId="0747DF21" w14:textId="2E48466C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T.</w:t>
            </w:r>
            <w:r w:rsidR="00FE5CE1" w:rsidRPr="00D00C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Dołęga-Mostowicz,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Kariera Nikodema Dyzmy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Warszawa 1996. </w:t>
            </w:r>
          </w:p>
          <w:p w14:paraId="01CCB147" w14:textId="77777777" w:rsidR="00FE5CE1" w:rsidRPr="00D00C18" w:rsidRDefault="00FE5CE1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I. Fik,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Wybór pism krytycznych</w:t>
            </w:r>
            <w:r w:rsidRPr="00D00C18">
              <w:rPr>
                <w:rFonts w:ascii="Arial" w:hAnsi="Arial" w:cs="Arial"/>
                <w:sz w:val="22"/>
                <w:szCs w:val="22"/>
              </w:rPr>
              <w:t>, oprac. A Chruszczyński, Warszawa 1961.</w:t>
            </w:r>
          </w:p>
          <w:p w14:paraId="672A3ADA" w14:textId="77777777" w:rsidR="00FE5CE1" w:rsidRPr="00D00C18" w:rsidRDefault="00FE5CE1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L. Fryde, Wybór pism krytycznych, opr. A. Biernacki, Warszawa 1996.</w:t>
            </w:r>
          </w:p>
          <w:p w14:paraId="6B479FD8" w14:textId="6CB497A3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P. Gojawiczyńska,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Dziewczęta z Nowolipek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Warszawa 1999. </w:t>
            </w:r>
          </w:p>
          <w:p w14:paraId="35CC1DC7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S. Grabiński,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Niesamowite opowieści (wybór nowel</w:t>
            </w:r>
            <w:r w:rsidRPr="00D00C18">
              <w:rPr>
                <w:rFonts w:ascii="Arial" w:hAnsi="Arial" w:cs="Arial"/>
                <w:sz w:val="22"/>
                <w:szCs w:val="22"/>
              </w:rPr>
              <w:t>), Warszawa 1958.</w:t>
            </w:r>
          </w:p>
          <w:p w14:paraId="4393C4B2" w14:textId="77777777" w:rsidR="00FE5CE1" w:rsidRPr="00D00C18" w:rsidRDefault="00FE5CE1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K. Irzykowski,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Wybór pism krytycznoliterackich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opr.W. Głowala, BN I 222, Wrocław 1975. </w:t>
            </w:r>
          </w:p>
          <w:p w14:paraId="729F1BF4" w14:textId="66BEDF92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R. Jaworski,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Wesele hrabiego Orgaza. Powieść z pogranicza dwóch rzeczywistości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Kraków 2002. </w:t>
            </w:r>
          </w:p>
          <w:p w14:paraId="5D00567A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L. Kruczkowski,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Kordian i cham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1982.</w:t>
            </w:r>
          </w:p>
          <w:p w14:paraId="71026374" w14:textId="7CD1AA98" w:rsidR="00817262" w:rsidRPr="00D00C18" w:rsidRDefault="00817262" w:rsidP="00FE5CE1">
            <w:pPr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Z. Nałkowska,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Dzienniki, t.3-4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1989 (1 tom).</w:t>
            </w:r>
          </w:p>
          <w:p w14:paraId="128A8215" w14:textId="18B18542" w:rsidR="00FE5CE1" w:rsidRPr="00D00C18" w:rsidRDefault="00FE5CE1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S. Przybyszewska,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 xml:space="preserve">Sprawa Dantona 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(w:)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Dramaty</w:t>
            </w:r>
            <w:r w:rsidRPr="00D00C18">
              <w:rPr>
                <w:rFonts w:ascii="Arial" w:hAnsi="Arial" w:cs="Arial"/>
                <w:sz w:val="22"/>
                <w:szCs w:val="22"/>
              </w:rPr>
              <w:t>. Opr. I wstępem poprzedził R. Taborski, Gdańsk 1975.</w:t>
            </w:r>
          </w:p>
          <w:p w14:paraId="03AE50E1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S. Rembek,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W polu. Opowieść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1993.</w:t>
            </w:r>
          </w:p>
          <w:p w14:paraId="51618567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K.H. Rostworowski,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Niespodzianka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 (w:)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Wybór dramatów</w:t>
            </w:r>
            <w:r w:rsidRPr="00D00C18">
              <w:rPr>
                <w:rFonts w:ascii="Arial" w:hAnsi="Arial" w:cs="Arial"/>
                <w:sz w:val="22"/>
                <w:szCs w:val="22"/>
              </w:rPr>
              <w:t>. Opr. J.Popiel, BN, I nr 281, Wrocław 1992.</w:t>
            </w:r>
          </w:p>
          <w:p w14:paraId="2547AD11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A. Rudnicki,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Opowiadania wybrane</w:t>
            </w:r>
            <w:r w:rsidRPr="00D00C18">
              <w:rPr>
                <w:rFonts w:ascii="Arial" w:hAnsi="Arial" w:cs="Arial"/>
                <w:sz w:val="22"/>
                <w:szCs w:val="22"/>
              </w:rPr>
              <w:t>. Opr. J. Wróbel, BN I nr 313, Wrocław 2010.</w:t>
            </w:r>
          </w:p>
          <w:p w14:paraId="49C72730" w14:textId="676BB8AD" w:rsidR="00817262" w:rsidRPr="00D00C18" w:rsidRDefault="00817262" w:rsidP="00FE5CE1">
            <w:pPr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>A. Strug, Pokolenie Marka Świdy, Warszawa 1957.</w:t>
            </w:r>
          </w:p>
          <w:p w14:paraId="2A98A761" w14:textId="6AD126AF" w:rsidR="00FE5CE1" w:rsidRPr="00D00C18" w:rsidRDefault="00FE5CE1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J. Szaniawski,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Wybór dramatów</w:t>
            </w:r>
            <w:r w:rsidRPr="00D00C18">
              <w:rPr>
                <w:rFonts w:ascii="Arial" w:hAnsi="Arial" w:cs="Arial"/>
                <w:sz w:val="22"/>
                <w:szCs w:val="22"/>
              </w:rPr>
              <w:t>, oprac. A. Hutnikiewicz, BN I 263, Wrocław 1988. (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Adwokat i róże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Żeglarz</w:t>
            </w:r>
            <w:r w:rsidRPr="00D00C18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837373F" w14:textId="77777777" w:rsidR="00817262" w:rsidRPr="00D00C18" w:rsidRDefault="00817262" w:rsidP="00FE5CE1">
            <w:pPr>
              <w:numPr>
                <w:ilvl w:val="0"/>
                <w:numId w:val="21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E. Zegadłowicz, </w:t>
            </w:r>
            <w:r w:rsidRPr="00D00C18">
              <w:rPr>
                <w:rFonts w:ascii="Arial" w:hAnsi="Arial" w:cs="Arial"/>
                <w:i/>
                <w:sz w:val="22"/>
                <w:szCs w:val="22"/>
              </w:rPr>
              <w:t>Zmory. Kronika z zamierzchłej przeszłości</w:t>
            </w:r>
            <w:r w:rsidRPr="00D00C18">
              <w:rPr>
                <w:rFonts w:ascii="Arial" w:hAnsi="Arial" w:cs="Arial"/>
                <w:sz w:val="22"/>
                <w:szCs w:val="22"/>
              </w:rPr>
              <w:t>. Opr. M. Wójcik.  BN, I nr 309, Wrocław 2006.</w:t>
            </w:r>
          </w:p>
          <w:p w14:paraId="3490496B" w14:textId="77777777" w:rsidR="00FE5CE1" w:rsidRPr="00D00C18" w:rsidRDefault="00FE5CE1" w:rsidP="00FE5CE1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7CCF645" w14:textId="5A20BA19" w:rsidR="00817262" w:rsidRPr="00D00C18" w:rsidRDefault="00817262" w:rsidP="00FE5CE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00C18">
              <w:rPr>
                <w:rFonts w:ascii="Arial" w:hAnsi="Arial" w:cs="Arial"/>
                <w:b/>
                <w:sz w:val="22"/>
                <w:szCs w:val="22"/>
              </w:rPr>
              <w:t>Opracowania:</w:t>
            </w:r>
          </w:p>
          <w:p w14:paraId="0D10B592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E. Balcerzan,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Poezja polska w latach 1918-1939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1996.</w:t>
            </w:r>
          </w:p>
          <w:p w14:paraId="5512694B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L. Eustachiewicz,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Dwudziestolecie 1919-1939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1983.</w:t>
            </w:r>
          </w:p>
          <w:p w14:paraId="3E5E587C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A. Hutnikiewicz,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Od czystej formy do literatury faktu. Główne teorie i programy literackie XX stulecia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1974 i in. wyd.</w:t>
            </w:r>
          </w:p>
          <w:p w14:paraId="447558A6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A. Kowalczykowa,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Programy i spory literackie w dwudziestoleciu 1918-1939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1981.</w:t>
            </w:r>
          </w:p>
          <w:p w14:paraId="64D6BCB5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Lektury polonistyczne: Dwudziestolecie międzywojenne. II wojna światowa</w:t>
            </w:r>
            <w:r w:rsidRPr="00D00C18">
              <w:rPr>
                <w:rFonts w:ascii="Arial" w:hAnsi="Arial" w:cs="Arial"/>
                <w:sz w:val="22"/>
                <w:szCs w:val="22"/>
              </w:rPr>
              <w:t>, t.1 red. J. Jarzębski, R. Nycz, Kraków 1997; t. 2 red. R. Nycz, Kraków 1999.</w:t>
            </w:r>
          </w:p>
          <w:p w14:paraId="1D1254E1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S. Marczak-Oborski,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Teatr w Polsce 1918-1939</w:t>
            </w:r>
            <w:r w:rsidRPr="00D00C18">
              <w:rPr>
                <w:rFonts w:ascii="Arial" w:hAnsi="Arial" w:cs="Arial"/>
                <w:sz w:val="22"/>
                <w:szCs w:val="22"/>
              </w:rPr>
              <w:t>, Warszawa 1984.</w:t>
            </w:r>
          </w:p>
          <w:p w14:paraId="634F0F82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Cz. Miłosz,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Wyprawa w dwudziestolecie</w:t>
            </w:r>
            <w:r w:rsidRPr="00D00C18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6B12CAE9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Obraz literatury polskiej XIX i XX wieku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ser. 6, t. 1-4: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Literatura polska w okresie międzywojennym</w:t>
            </w:r>
            <w:r w:rsidRPr="00D00C18">
              <w:rPr>
                <w:rFonts w:ascii="Arial" w:hAnsi="Arial" w:cs="Arial"/>
                <w:sz w:val="22"/>
                <w:szCs w:val="22"/>
              </w:rPr>
              <w:t>, t. 1-2: red. J. Kądziela, J. Kwiatkowski, I. Wyczańska, Kraków 1979; t. 3-4: red. I. Maciejewska, J. Trznadel, M. Pokrasenowa, Kraków 1993.</w:t>
            </w:r>
          </w:p>
          <w:p w14:paraId="4AFF40EF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Prozaicy dwudziestolecia międzywojennego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Sylwetki</w:t>
            </w:r>
            <w:r w:rsidRPr="00D00C18">
              <w:rPr>
                <w:rFonts w:ascii="Arial" w:hAnsi="Arial" w:cs="Arial"/>
                <w:sz w:val="22"/>
                <w:szCs w:val="22"/>
              </w:rPr>
              <w:t>, red. B. Faron, Warszawa 1972.</w:t>
            </w:r>
          </w:p>
          <w:p w14:paraId="3D6AE711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Poeci dwudziestolecia międzywojennego</w:t>
            </w:r>
            <w:r w:rsidRPr="00D00C18">
              <w:rPr>
                <w:rFonts w:ascii="Arial" w:hAnsi="Arial" w:cs="Arial"/>
                <w:sz w:val="22"/>
                <w:szCs w:val="22"/>
              </w:rPr>
              <w:t>, red.  I. Maciejewska, t. 1-2, Warszawa 1982.</w:t>
            </w:r>
          </w:p>
          <w:p w14:paraId="492F53A3" w14:textId="77777777" w:rsidR="00817262" w:rsidRPr="00D00C18" w:rsidRDefault="00817262" w:rsidP="00FE5CE1">
            <w:pPr>
              <w:numPr>
                <w:ilvl w:val="0"/>
                <w:numId w:val="23"/>
              </w:numPr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M. Rawiński,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Dramaturgia polska 1918-1939</w:t>
            </w:r>
            <w:r w:rsidRPr="00D00C18">
              <w:rPr>
                <w:rFonts w:ascii="Arial" w:hAnsi="Arial" w:cs="Arial"/>
                <w:sz w:val="22"/>
                <w:szCs w:val="22"/>
              </w:rPr>
              <w:t xml:space="preserve">, Warszawa 1993. </w:t>
            </w:r>
          </w:p>
          <w:p w14:paraId="09244119" w14:textId="37A87399" w:rsidR="00303F50" w:rsidRPr="00D00C18" w:rsidRDefault="00817262" w:rsidP="00817262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D00C18">
              <w:rPr>
                <w:rFonts w:ascii="Arial" w:hAnsi="Arial" w:cs="Arial"/>
                <w:sz w:val="22"/>
                <w:szCs w:val="22"/>
              </w:rPr>
              <w:t xml:space="preserve">A. Zawada, </w:t>
            </w:r>
            <w:r w:rsidRPr="00D00C18">
              <w:rPr>
                <w:rFonts w:ascii="Arial" w:hAnsi="Arial" w:cs="Arial"/>
                <w:i/>
                <w:iCs/>
                <w:sz w:val="22"/>
                <w:szCs w:val="22"/>
              </w:rPr>
              <w:t>Dwudziestolecie literackie</w:t>
            </w:r>
            <w:r w:rsidRPr="00D00C18">
              <w:rPr>
                <w:rFonts w:ascii="Arial" w:hAnsi="Arial" w:cs="Arial"/>
                <w:sz w:val="22"/>
                <w:szCs w:val="22"/>
              </w:rPr>
              <w:t>, Wrocław 1995</w:t>
            </w:r>
          </w:p>
          <w:p w14:paraId="4F14EA90" w14:textId="737FA0A2" w:rsidR="00817262" w:rsidRPr="00D00C18" w:rsidRDefault="00817262" w:rsidP="007840A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FC4F7F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37827DE6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p w14:paraId="2424B454" w14:textId="77777777" w:rsidR="00303F50" w:rsidRPr="00D00C18" w:rsidRDefault="00303F50" w:rsidP="004E5ADC">
      <w:pPr>
        <w:pStyle w:val="Tekstdymka1"/>
        <w:rPr>
          <w:rFonts w:ascii="Arial" w:hAnsi="Arial" w:cs="Arial"/>
          <w:sz w:val="22"/>
          <w:szCs w:val="22"/>
        </w:rPr>
      </w:pPr>
    </w:p>
    <w:p w14:paraId="2F26B0D7" w14:textId="77777777" w:rsidR="00303F50" w:rsidRPr="00D00C18" w:rsidRDefault="00303F50" w:rsidP="004E5ADC">
      <w:pPr>
        <w:pStyle w:val="Tekstdymka1"/>
        <w:pageBreakBefore/>
        <w:rPr>
          <w:rFonts w:ascii="Arial" w:hAnsi="Arial" w:cs="Arial"/>
          <w:sz w:val="22"/>
          <w:szCs w:val="22"/>
        </w:rPr>
      </w:pPr>
      <w:r w:rsidRPr="00D00C18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7A5AF607" w14:textId="77777777" w:rsidR="00303F50" w:rsidRPr="00D00C18" w:rsidRDefault="00303F50" w:rsidP="004E5A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D00C18" w14:paraId="5A09E97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E9D6727" w14:textId="77777777" w:rsidR="00303F50" w:rsidRPr="00D00C18" w:rsidRDefault="00027707" w:rsidP="004E5ADC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78AF957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98C64F5" w14:textId="5B57957D" w:rsidR="00303F50" w:rsidRPr="00D00C18" w:rsidRDefault="00EE7CB9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303F50" w:rsidRPr="00D00C18" w14:paraId="7F6F3411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94F3C1F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FC257AF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DAAE064" w14:textId="6A4ED3AB" w:rsidR="00303F50" w:rsidRPr="00D00C18" w:rsidRDefault="00EE7CB9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303F50" w:rsidRPr="00D00C18" w14:paraId="6EC01A4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82D64E9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0853ED9" w14:textId="77777777" w:rsidR="00303F50" w:rsidRPr="00D00C18" w:rsidRDefault="00303F50" w:rsidP="004E5ADC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2C8DC82" w14:textId="2FAB2922" w:rsidR="00303F50" w:rsidRPr="00D00C18" w:rsidRDefault="00FB6A29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D00C18" w14:paraId="6B5AE1E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ABBFDD7" w14:textId="77777777" w:rsidR="00303F50" w:rsidRPr="00D00C18" w:rsidRDefault="00027707" w:rsidP="004E5ADC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790603EF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D1D810" w14:textId="4487FABE" w:rsidR="00303F50" w:rsidRPr="00D00C18" w:rsidRDefault="00FB6A29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D00C18" w14:paraId="4195A53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998A7A" w14:textId="77777777" w:rsidR="00303F50" w:rsidRPr="00D00C18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623446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37C45FC" w14:textId="25792EB9" w:rsidR="00303F50" w:rsidRPr="00D00C18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D00C18" w14:paraId="01EADF8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4F12D6B" w14:textId="77777777" w:rsidR="00303F50" w:rsidRPr="00D00C18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36818F1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B91C2CB" w14:textId="350230FF" w:rsidR="00303F50" w:rsidRPr="00D00C18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D00C18" w14:paraId="7CE8EDA5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8D3813" w14:textId="77777777" w:rsidR="00303F50" w:rsidRPr="00D00C18" w:rsidRDefault="00303F50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6ACED13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30FB6EA" w14:textId="1B77230A" w:rsidR="00303F50" w:rsidRPr="00D00C18" w:rsidRDefault="00FB6A29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D00C18" w14:paraId="1F4C161B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F1CD74" w14:textId="77777777" w:rsidR="00303F50" w:rsidRPr="00D00C18" w:rsidRDefault="00303F50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D638E04" w14:textId="77777777" w:rsidR="00303F50" w:rsidRPr="00D00C18" w:rsidRDefault="00AF34A5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303F50" w:rsidRPr="00D00C18" w14:paraId="1743688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8DDF4" w14:textId="77777777" w:rsidR="00303F50" w:rsidRPr="00D00C18" w:rsidRDefault="00027707" w:rsidP="004E5ADC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A67B2CF" w14:textId="77777777" w:rsidR="00303F50" w:rsidRPr="00D00C18" w:rsidRDefault="00AF34A5" w:rsidP="004E5ADC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0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100D8E6F" w14:textId="77777777" w:rsidR="00303F50" w:rsidRPr="00D00C18" w:rsidRDefault="00303F50" w:rsidP="004E5ADC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D00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D601C" w14:textId="77777777" w:rsidR="00F55CFC" w:rsidRDefault="00F55CFC">
      <w:r>
        <w:separator/>
      </w:r>
    </w:p>
  </w:endnote>
  <w:endnote w:type="continuationSeparator" w:id="0">
    <w:p w14:paraId="66B5349A" w14:textId="77777777" w:rsidR="00F55CFC" w:rsidRDefault="00F55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879C9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DE58" w14:textId="4071A670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C434B">
      <w:rPr>
        <w:noProof/>
      </w:rPr>
      <w:t>1</w:t>
    </w:r>
    <w:r>
      <w:fldChar w:fldCharType="end"/>
    </w:r>
  </w:p>
  <w:p w14:paraId="5F3FA11F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E69B2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34F62" w14:textId="77777777" w:rsidR="00F55CFC" w:rsidRDefault="00F55CFC">
      <w:r>
        <w:separator/>
      </w:r>
    </w:p>
  </w:footnote>
  <w:footnote w:type="continuationSeparator" w:id="0">
    <w:p w14:paraId="67C3BF5C" w14:textId="77777777" w:rsidR="00F55CFC" w:rsidRDefault="00F55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3E9CA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92156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BCF20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1B0747D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95F2A16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6CF7A58"/>
    <w:multiLevelType w:val="hybridMultilevel"/>
    <w:tmpl w:val="459CC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55A73"/>
    <w:multiLevelType w:val="multilevel"/>
    <w:tmpl w:val="5DCCC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213C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62824"/>
    <w:multiLevelType w:val="multilevel"/>
    <w:tmpl w:val="5DCCC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E07AA"/>
    <w:multiLevelType w:val="hybridMultilevel"/>
    <w:tmpl w:val="459CC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48497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667A8E"/>
    <w:multiLevelType w:val="hybridMultilevel"/>
    <w:tmpl w:val="D59C7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97F4C"/>
    <w:multiLevelType w:val="multilevel"/>
    <w:tmpl w:val="5DCCC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22"/>
  </w:num>
  <w:num w:numId="5">
    <w:abstractNumId w:val="23"/>
  </w:num>
  <w:num w:numId="6">
    <w:abstractNumId w:val="13"/>
  </w:num>
  <w:num w:numId="7">
    <w:abstractNumId w:val="16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  <w:num w:numId="14">
    <w:abstractNumId w:val="19"/>
  </w:num>
  <w:num w:numId="15">
    <w:abstractNumId w:val="17"/>
  </w:num>
  <w:num w:numId="16">
    <w:abstractNumId w:val="12"/>
  </w:num>
  <w:num w:numId="17">
    <w:abstractNumId w:val="21"/>
  </w:num>
  <w:num w:numId="18">
    <w:abstractNumId w:val="15"/>
  </w:num>
  <w:num w:numId="19">
    <w:abstractNumId w:val="10"/>
  </w:num>
  <w:num w:numId="20">
    <w:abstractNumId w:val="11"/>
  </w:num>
  <w:num w:numId="21">
    <w:abstractNumId w:val="7"/>
  </w:num>
  <w:num w:numId="22">
    <w:abstractNumId w:val="8"/>
  </w:num>
  <w:num w:numId="23">
    <w:abstractNumId w:val="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47C"/>
    <w:rsid w:val="00027707"/>
    <w:rsid w:val="00073649"/>
    <w:rsid w:val="00076745"/>
    <w:rsid w:val="00100620"/>
    <w:rsid w:val="00132DB1"/>
    <w:rsid w:val="001C434B"/>
    <w:rsid w:val="00257A2E"/>
    <w:rsid w:val="00303F50"/>
    <w:rsid w:val="003D6115"/>
    <w:rsid w:val="003E163C"/>
    <w:rsid w:val="003F5606"/>
    <w:rsid w:val="00434CDD"/>
    <w:rsid w:val="0044050E"/>
    <w:rsid w:val="004B5B2C"/>
    <w:rsid w:val="004E5ADC"/>
    <w:rsid w:val="00517224"/>
    <w:rsid w:val="0052608B"/>
    <w:rsid w:val="00533C41"/>
    <w:rsid w:val="006110CD"/>
    <w:rsid w:val="006448E2"/>
    <w:rsid w:val="00684C23"/>
    <w:rsid w:val="00700CD5"/>
    <w:rsid w:val="00716872"/>
    <w:rsid w:val="00725127"/>
    <w:rsid w:val="007840AE"/>
    <w:rsid w:val="007C0D7B"/>
    <w:rsid w:val="00817262"/>
    <w:rsid w:val="00827D3B"/>
    <w:rsid w:val="00847145"/>
    <w:rsid w:val="008B703C"/>
    <w:rsid w:val="008E41B1"/>
    <w:rsid w:val="009026FF"/>
    <w:rsid w:val="00967877"/>
    <w:rsid w:val="00967D2C"/>
    <w:rsid w:val="009C2F9F"/>
    <w:rsid w:val="009F013C"/>
    <w:rsid w:val="00A35A93"/>
    <w:rsid w:val="00A455D8"/>
    <w:rsid w:val="00A8544F"/>
    <w:rsid w:val="00AF34A5"/>
    <w:rsid w:val="00BB2833"/>
    <w:rsid w:val="00C15355"/>
    <w:rsid w:val="00C406F2"/>
    <w:rsid w:val="00CD1020"/>
    <w:rsid w:val="00CD1441"/>
    <w:rsid w:val="00CE6D7D"/>
    <w:rsid w:val="00CF0640"/>
    <w:rsid w:val="00D00C18"/>
    <w:rsid w:val="00D218B1"/>
    <w:rsid w:val="00D32FBE"/>
    <w:rsid w:val="00DB3679"/>
    <w:rsid w:val="00DC4A78"/>
    <w:rsid w:val="00DC7A35"/>
    <w:rsid w:val="00DD1156"/>
    <w:rsid w:val="00DD439F"/>
    <w:rsid w:val="00DE2A4C"/>
    <w:rsid w:val="00E1551F"/>
    <w:rsid w:val="00E1778B"/>
    <w:rsid w:val="00E35347"/>
    <w:rsid w:val="00E42ACA"/>
    <w:rsid w:val="00E63801"/>
    <w:rsid w:val="00EE7CB9"/>
    <w:rsid w:val="00F2738B"/>
    <w:rsid w:val="00F3317D"/>
    <w:rsid w:val="00F4095F"/>
    <w:rsid w:val="00F55CFC"/>
    <w:rsid w:val="00FB6A29"/>
    <w:rsid w:val="00FE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343FF"/>
  <w15:chartTrackingRefBased/>
  <w15:docId w15:val="{CAF1DADA-01D4-D441-A9DF-5D5FCC95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4B5B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AF34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AF34A5"/>
    <w:rPr>
      <w:sz w:val="16"/>
      <w:szCs w:val="16"/>
    </w:rPr>
  </w:style>
  <w:style w:type="character" w:styleId="Hipercze">
    <w:name w:val="Hyperlink"/>
    <w:uiPriority w:val="99"/>
    <w:unhideWhenUsed/>
    <w:rsid w:val="00E42ACA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E42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D76ECF-80E1-4E51-8DB6-1BFD32B1BAE7}"/>
</file>

<file path=customXml/itemProps2.xml><?xml version="1.0" encoding="utf-8"?>
<ds:datastoreItem xmlns:ds="http://schemas.openxmlformats.org/officeDocument/2006/customXml" ds:itemID="{84BAB948-39D8-4068-ADAA-16153F9D2737}"/>
</file>

<file path=customXml/itemProps3.xml><?xml version="1.0" encoding="utf-8"?>
<ds:datastoreItem xmlns:ds="http://schemas.openxmlformats.org/officeDocument/2006/customXml" ds:itemID="{2E1B1272-6761-4807-B9FB-718F1C9FE0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1398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9770</CharactersWithSpaces>
  <SharedDoc>false</SharedDoc>
  <HLinks>
    <vt:vector size="12" baseType="variant">
      <vt:variant>
        <vt:i4>1572886</vt:i4>
      </vt:variant>
      <vt:variant>
        <vt:i4>3</vt:i4>
      </vt:variant>
      <vt:variant>
        <vt:i4>0</vt:i4>
      </vt:variant>
      <vt:variant>
        <vt:i4>5</vt:i4>
      </vt:variant>
      <vt:variant>
        <vt:lpwstr>https://www.dwutygodnik.com/artykul/553-biografie-zwrot-biograficzny.html</vt:lpwstr>
      </vt:variant>
      <vt:variant>
        <vt:lpwstr/>
      </vt:variant>
      <vt:variant>
        <vt:i4>4849752</vt:i4>
      </vt:variant>
      <vt:variant>
        <vt:i4>0</vt:i4>
      </vt:variant>
      <vt:variant>
        <vt:i4>0</vt:i4>
      </vt:variant>
      <vt:variant>
        <vt:i4>5</vt:i4>
      </vt:variant>
      <vt:variant>
        <vt:lpwstr>http://malyformat.com/tag/cykl-czytanie-non-fiction/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2</cp:revision>
  <cp:lastPrinted>2012-01-27T07:28:00Z</cp:lastPrinted>
  <dcterms:created xsi:type="dcterms:W3CDTF">2025-02-22T18:29:00Z</dcterms:created>
  <dcterms:modified xsi:type="dcterms:W3CDTF">2025-02-22T18:29:00Z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