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4AB0D" w14:textId="77777777" w:rsidR="00E16973" w:rsidRPr="00642B43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42B43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6E12F05B" w14:textId="77777777" w:rsidR="00E16973" w:rsidRPr="00642B43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realizowanego w module specjalności</w:t>
      </w:r>
      <w:r w:rsidRPr="00642B43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642B43">
        <w:rPr>
          <w:rFonts w:ascii="Arial" w:eastAsia="Times New Roman" w:hAnsi="Arial" w:cs="Arial"/>
          <w:lang w:eastAsia="pl-PL"/>
        </w:rPr>
        <w:t>nauczycielskiej</w:t>
      </w:r>
    </w:p>
    <w:p w14:paraId="679BBCB5" w14:textId="61C7932B" w:rsidR="00E16973" w:rsidRPr="00642B43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filologia polska, studia stacjonarne I stopnia, 2022/2023, semestr VI</w:t>
      </w:r>
    </w:p>
    <w:p w14:paraId="5CA349F0" w14:textId="77777777" w:rsidR="00E16973" w:rsidRPr="00642B43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16973" w:rsidRPr="00642B43" w14:paraId="6F4E8367" w14:textId="77777777" w:rsidTr="007E314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F586263" w14:textId="77777777" w:rsidR="00E16973" w:rsidRPr="00642B43" w:rsidRDefault="00E16973" w:rsidP="007E31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CC366DF" w14:textId="375D601E" w:rsidR="00E16973" w:rsidRPr="00642B43" w:rsidRDefault="00B4566E" w:rsidP="007E31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Praca z uczniem ze specyficznymi potrzebami edukacyjnymi</w:t>
            </w:r>
          </w:p>
        </w:tc>
      </w:tr>
      <w:tr w:rsidR="00E16973" w:rsidRPr="00642B43" w14:paraId="7C917702" w14:textId="77777777" w:rsidTr="007E314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213F324" w14:textId="77777777" w:rsidR="00E16973" w:rsidRPr="00642B43" w:rsidRDefault="00E16973" w:rsidP="007E31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2637522" w14:textId="05ACDA8C" w:rsidR="00E16973" w:rsidRPr="00642B43" w:rsidRDefault="00B4566E" w:rsidP="007E31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42B43">
              <w:rPr>
                <w:rFonts w:ascii="Arial" w:hAnsi="Arial" w:cs="Arial"/>
                <w:color w:val="000000"/>
              </w:rPr>
              <w:t>Working</w:t>
            </w:r>
            <w:proofErr w:type="spellEnd"/>
            <w:r w:rsidRPr="00642B43">
              <w:rPr>
                <w:rFonts w:ascii="Arial" w:hAnsi="Arial" w:cs="Arial"/>
                <w:color w:val="000000"/>
              </w:rPr>
              <w:t xml:space="preserve"> with </w:t>
            </w:r>
            <w:proofErr w:type="spellStart"/>
            <w:r w:rsidRPr="00642B43">
              <w:rPr>
                <w:rFonts w:ascii="Arial" w:hAnsi="Arial" w:cs="Arial"/>
                <w:color w:val="000000"/>
              </w:rPr>
              <w:t>Students</w:t>
            </w:r>
            <w:proofErr w:type="spellEnd"/>
            <w:r w:rsidRPr="00642B43">
              <w:rPr>
                <w:rFonts w:ascii="Arial" w:hAnsi="Arial" w:cs="Arial"/>
                <w:color w:val="000000"/>
              </w:rPr>
              <w:t xml:space="preserve"> with Special </w:t>
            </w:r>
            <w:proofErr w:type="spellStart"/>
            <w:r w:rsidRPr="00642B43">
              <w:rPr>
                <w:rFonts w:ascii="Arial" w:hAnsi="Arial" w:cs="Arial"/>
                <w:color w:val="000000"/>
              </w:rPr>
              <w:t>Educational</w:t>
            </w:r>
            <w:proofErr w:type="spellEnd"/>
            <w:r w:rsidRPr="00642B4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42B43">
              <w:rPr>
                <w:rFonts w:ascii="Arial" w:hAnsi="Arial" w:cs="Arial"/>
                <w:color w:val="000000"/>
              </w:rPr>
              <w:t>Needs</w:t>
            </w:r>
            <w:proofErr w:type="spellEnd"/>
          </w:p>
        </w:tc>
      </w:tr>
    </w:tbl>
    <w:p w14:paraId="738F89E0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16973" w:rsidRPr="00642B43" w14:paraId="7723877A" w14:textId="77777777" w:rsidTr="007E314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4A943D8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1DC60C15" w14:textId="31BF43AE" w:rsidR="00B4566E" w:rsidRPr="00642B43" w:rsidRDefault="00B4566E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dr hab. Marzena Błasiak-</w:t>
            </w:r>
            <w:proofErr w:type="spellStart"/>
            <w:r w:rsidRPr="00642B43">
              <w:rPr>
                <w:rFonts w:ascii="Arial" w:eastAsia="Times New Roman" w:hAnsi="Arial" w:cs="Arial"/>
                <w:lang w:eastAsia="pl-PL"/>
              </w:rPr>
              <w:t>Tytuła</w:t>
            </w:r>
            <w:proofErr w:type="spellEnd"/>
            <w:r w:rsidRPr="00642B43">
              <w:rPr>
                <w:rFonts w:ascii="Arial" w:eastAsia="Times New Roman" w:hAnsi="Arial" w:cs="Arial"/>
                <w:lang w:eastAsia="pl-PL"/>
              </w:rPr>
              <w:t>, prof. UKEN</w:t>
            </w:r>
          </w:p>
          <w:p w14:paraId="2F604248" w14:textId="4F482526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mgr Maria Stachoń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ADBA3B1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16973" w:rsidRPr="00642B43" w14:paraId="11A8C4DD" w14:textId="77777777" w:rsidTr="007E314F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9114CC8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BB5912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954B4CD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42B43">
              <w:rPr>
                <w:rFonts w:ascii="Arial" w:eastAsia="Times New Roman" w:hAnsi="Arial" w:cs="Arial"/>
                <w:lang w:eastAsia="pl-PL"/>
              </w:rPr>
              <w:t>KDLiJP</w:t>
            </w:r>
            <w:proofErr w:type="spellEnd"/>
          </w:p>
        </w:tc>
      </w:tr>
      <w:tr w:rsidR="00E16973" w:rsidRPr="00642B43" w14:paraId="61B45679" w14:textId="77777777" w:rsidTr="007E314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950218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97E01D8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219C556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1EBD0A60" w14:textId="77777777" w:rsidTr="007E314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E663EE4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3878FFD" w14:textId="23D3C7C5" w:rsidR="00E16973" w:rsidRPr="00642B43" w:rsidRDefault="00B4566E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2ABAA9C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543C756" w14:textId="77777777" w:rsidR="00E16973" w:rsidRPr="00642B43" w:rsidRDefault="00E16973" w:rsidP="00E1697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642B43">
        <w:rPr>
          <w:rFonts w:ascii="Arial" w:eastAsia="Times New Roman" w:hAnsi="Arial" w:cs="Arial"/>
          <w:b/>
          <w:bCs/>
          <w:lang w:eastAsia="pl-PL"/>
        </w:rPr>
        <w:tab/>
      </w:r>
      <w:r w:rsidRPr="00642B43">
        <w:rPr>
          <w:rFonts w:ascii="Arial" w:eastAsia="Times New Roman" w:hAnsi="Arial" w:cs="Arial"/>
          <w:b/>
          <w:bCs/>
          <w:lang w:eastAsia="pl-PL"/>
        </w:rPr>
        <w:tab/>
      </w:r>
      <w:r w:rsidRPr="00642B43">
        <w:rPr>
          <w:rFonts w:ascii="Arial" w:eastAsia="Times New Roman" w:hAnsi="Arial" w:cs="Arial"/>
          <w:b/>
          <w:bCs/>
          <w:lang w:eastAsia="pl-PL"/>
        </w:rPr>
        <w:tab/>
      </w:r>
      <w:r w:rsidRPr="00642B43">
        <w:rPr>
          <w:rFonts w:ascii="Arial" w:eastAsia="Times New Roman" w:hAnsi="Arial" w:cs="Arial"/>
          <w:b/>
          <w:bCs/>
          <w:lang w:eastAsia="pl-PL"/>
        </w:rPr>
        <w:tab/>
      </w:r>
      <w:r w:rsidRPr="00642B43">
        <w:rPr>
          <w:rFonts w:ascii="Arial" w:eastAsia="Times New Roman" w:hAnsi="Arial" w:cs="Arial"/>
          <w:b/>
          <w:bCs/>
          <w:lang w:eastAsia="pl-PL"/>
        </w:rPr>
        <w:tab/>
      </w:r>
      <w:r w:rsidRPr="00642B43">
        <w:rPr>
          <w:rFonts w:ascii="Arial" w:eastAsia="Times New Roman" w:hAnsi="Arial" w:cs="Arial"/>
          <w:b/>
          <w:bCs/>
          <w:lang w:eastAsia="pl-PL"/>
        </w:rPr>
        <w:tab/>
      </w:r>
      <w:r w:rsidRPr="00642B43">
        <w:rPr>
          <w:rFonts w:ascii="Arial" w:eastAsia="Times New Roman" w:hAnsi="Arial" w:cs="Arial"/>
          <w:b/>
          <w:bCs/>
          <w:lang w:eastAsia="pl-PL"/>
        </w:rPr>
        <w:tab/>
      </w:r>
      <w:r w:rsidRPr="00642B43">
        <w:rPr>
          <w:rFonts w:ascii="Arial" w:eastAsia="Times New Roman" w:hAnsi="Arial" w:cs="Arial"/>
          <w:b/>
          <w:bCs/>
          <w:lang w:eastAsia="pl-PL"/>
        </w:rPr>
        <w:tab/>
      </w:r>
    </w:p>
    <w:p w14:paraId="24430C81" w14:textId="77777777" w:rsidR="00E16973" w:rsidRPr="00642B43" w:rsidRDefault="00E16973" w:rsidP="00E16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B4377AC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652CDEA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Opis kursu (cele kształcenia)</w:t>
      </w:r>
    </w:p>
    <w:p w14:paraId="51B247F9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16973" w:rsidRPr="00642B43" w14:paraId="2C3147ED" w14:textId="77777777" w:rsidTr="007E314F">
        <w:trPr>
          <w:trHeight w:val="1365"/>
        </w:trPr>
        <w:tc>
          <w:tcPr>
            <w:tcW w:w="9640" w:type="dxa"/>
          </w:tcPr>
          <w:p w14:paraId="3F7FFD9D" w14:textId="7B57105A" w:rsidR="00E16973" w:rsidRPr="00642B43" w:rsidRDefault="00B4566E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42B43">
              <w:rPr>
                <w:rFonts w:ascii="Arial" w:hAnsi="Arial" w:cs="Arial"/>
                <w:color w:val="000000"/>
              </w:rPr>
              <w:t xml:space="preserve">Celem kursu jest przygotowanie studentów do rozpoznawania potrzeb, zrozumienia i wspierania uczniów ze specyficznymi potrzebami edukacyjnymi (SPE) poprzez zdobycie wiedzy teoretycznej i praktycznych umiejętności niezbędnych do prowadzenia efektywnych działań edukacyjnych. Kurs rozwija kompetencje w zakresie dostosowywania metod nauczania, tworzenia indywidualnych planów edukacyjnych i terapeutycznych oraz </w:t>
            </w:r>
            <w:r w:rsidR="00642B43">
              <w:rPr>
                <w:rFonts w:ascii="Arial" w:hAnsi="Arial" w:cs="Arial"/>
                <w:color w:val="000000"/>
              </w:rPr>
              <w:t>projektowania</w:t>
            </w:r>
            <w:r w:rsidRPr="00642B43">
              <w:rPr>
                <w:rFonts w:ascii="Arial" w:hAnsi="Arial" w:cs="Arial"/>
                <w:color w:val="000000"/>
              </w:rPr>
              <w:t xml:space="preserve"> pomocy dydaktycznych.</w:t>
            </w:r>
          </w:p>
        </w:tc>
      </w:tr>
    </w:tbl>
    <w:p w14:paraId="79A12B68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70B2C98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2BA87C7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F7BEDA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6177B4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Efekty uczenia się</w:t>
      </w:r>
    </w:p>
    <w:p w14:paraId="6D3A0B4E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16973" w:rsidRPr="00642B43" w14:paraId="4160947A" w14:textId="77777777" w:rsidTr="007E31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D0A426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D36268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17142B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0119445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E16973" w:rsidRPr="00642B43" w14:paraId="0C02EF9A" w14:textId="77777777" w:rsidTr="00067C03">
        <w:trPr>
          <w:cantSplit/>
          <w:trHeight w:val="3818"/>
        </w:trPr>
        <w:tc>
          <w:tcPr>
            <w:tcW w:w="1979" w:type="dxa"/>
            <w:vMerge/>
          </w:tcPr>
          <w:p w14:paraId="312CED5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239A839E" w14:textId="7C0DB033" w:rsidR="00E16973" w:rsidRPr="00642B43" w:rsidRDefault="00067C03" w:rsidP="00067C03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Student:</w:t>
            </w:r>
          </w:p>
          <w:p w14:paraId="341E383D" w14:textId="77777777" w:rsidR="00067C03" w:rsidRPr="00642B43" w:rsidRDefault="00067C03" w:rsidP="00067C03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949965D" w14:textId="40874BE4" w:rsidR="00067C03" w:rsidRPr="00642B43" w:rsidRDefault="00001FE4" w:rsidP="00067C03">
            <w:pPr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W0</w:t>
            </w:r>
            <w:r w:rsidR="00067C03" w:rsidRPr="00642B43">
              <w:rPr>
                <w:rFonts w:ascii="Arial" w:hAnsi="Arial" w:cs="Arial"/>
              </w:rPr>
              <w:t>1,</w:t>
            </w:r>
            <w:r w:rsidR="00642B43">
              <w:rPr>
                <w:rFonts w:ascii="Arial" w:hAnsi="Arial" w:cs="Arial"/>
              </w:rPr>
              <w:t xml:space="preserve"> m</w:t>
            </w:r>
            <w:r w:rsidR="00067C03" w:rsidRPr="00642B43">
              <w:rPr>
                <w:rFonts w:ascii="Arial" w:hAnsi="Arial" w:cs="Arial"/>
                <w:color w:val="000000"/>
              </w:rPr>
              <w:t xml:space="preserve">a wiedzę dotyczącą planowania i koordynowania wsparcia dla ucznia ze </w:t>
            </w:r>
            <w:proofErr w:type="gramStart"/>
            <w:r w:rsidR="00067C03" w:rsidRPr="00642B43">
              <w:rPr>
                <w:rFonts w:ascii="Arial" w:hAnsi="Arial" w:cs="Arial"/>
                <w:color w:val="000000"/>
              </w:rPr>
              <w:t>specyficznymi  potrzebami</w:t>
            </w:r>
            <w:proofErr w:type="gramEnd"/>
            <w:r w:rsidR="00067C03" w:rsidRPr="00642B43">
              <w:rPr>
                <w:rFonts w:ascii="Arial" w:hAnsi="Arial" w:cs="Arial"/>
                <w:color w:val="000000"/>
              </w:rPr>
              <w:t xml:space="preserve"> edukacyjnymi we współpracy ze specjalistami w szkolnej oraz z podmiotami zewnętrznymi</w:t>
            </w:r>
          </w:p>
          <w:p w14:paraId="191CE337" w14:textId="21773D86" w:rsidR="00642B43" w:rsidRPr="00642B43" w:rsidRDefault="00067C03" w:rsidP="00067C03">
            <w:pPr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W02, </w:t>
            </w:r>
            <w:r w:rsidR="00642B43" w:rsidRPr="00642B43">
              <w:rPr>
                <w:rFonts w:ascii="Arial" w:hAnsi="Arial" w:cs="Arial"/>
                <w:color w:val="000000"/>
              </w:rPr>
              <w:t>orientuje się w zasadach konstruowania i stosowania indywidualnych programów edukacyjno-terapeutycznych oraz form wsparcia dla uczniów o specjalnych potrzebach edukacyjnych</w:t>
            </w:r>
          </w:p>
          <w:p w14:paraId="3E907968" w14:textId="72EE8764" w:rsidR="00E16973" w:rsidRPr="00642B43" w:rsidRDefault="00642B43" w:rsidP="00067C03">
            <w:pPr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W03,</w:t>
            </w:r>
            <w:r>
              <w:rPr>
                <w:rFonts w:ascii="Arial" w:hAnsi="Arial" w:cs="Arial"/>
              </w:rPr>
              <w:t xml:space="preserve"> </w:t>
            </w:r>
            <w:r w:rsidR="00001FE4" w:rsidRPr="00642B43">
              <w:rPr>
                <w:rFonts w:ascii="Arial" w:hAnsi="Arial" w:cs="Arial"/>
              </w:rPr>
              <w:t xml:space="preserve">zna zasady wyznaczania celów oraz doboru metod i treści kształcenia, łączenia indywidualnych potrzeb edukacyjnych ucznia z projektowaniem działań </w:t>
            </w:r>
            <w:r>
              <w:rPr>
                <w:rFonts w:ascii="Arial" w:hAnsi="Arial" w:cs="Arial"/>
              </w:rPr>
              <w:t>dydaktycznych</w:t>
            </w:r>
            <w:r w:rsidR="00001FE4" w:rsidRPr="00642B43">
              <w:rPr>
                <w:rFonts w:ascii="Arial" w:hAnsi="Arial" w:cs="Arial"/>
              </w:rPr>
              <w:t xml:space="preserve"> w zakresie języka polskiego jako szkolnego przedmiotu</w:t>
            </w:r>
          </w:p>
        </w:tc>
        <w:tc>
          <w:tcPr>
            <w:tcW w:w="2365" w:type="dxa"/>
          </w:tcPr>
          <w:p w14:paraId="478E564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A91F223" w14:textId="368A5530" w:rsidR="00E16973" w:rsidRPr="00642B43" w:rsidRDefault="00067C03" w:rsidP="00067C03">
            <w:pPr>
              <w:spacing w:line="360" w:lineRule="auto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NP_W01, NP_W02, NP_W03, NP_W04, NP_W05, NP_W06</w:t>
            </w:r>
          </w:p>
        </w:tc>
      </w:tr>
    </w:tbl>
    <w:p w14:paraId="67AE93FA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F6FBE08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D9F512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9BAE47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F797B22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16973" w:rsidRPr="00642B43" w14:paraId="69C569C0" w14:textId="77777777" w:rsidTr="007E31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75C10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A7B5B0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60C0F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5FD782E5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E16973" w:rsidRPr="00642B43" w14:paraId="6CDC9A00" w14:textId="77777777" w:rsidTr="007E314F">
        <w:trPr>
          <w:cantSplit/>
          <w:trHeight w:val="2116"/>
        </w:trPr>
        <w:tc>
          <w:tcPr>
            <w:tcW w:w="1985" w:type="dxa"/>
            <w:vMerge/>
          </w:tcPr>
          <w:p w14:paraId="5576CD6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49B3D744" w14:textId="29A74AB1" w:rsidR="00E16973" w:rsidRPr="00642B43" w:rsidRDefault="00067C0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Student:</w:t>
            </w:r>
          </w:p>
          <w:p w14:paraId="41235F5D" w14:textId="77777777" w:rsidR="00067C03" w:rsidRPr="00642B43" w:rsidRDefault="00067C0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A0ED037" w14:textId="616A2C18" w:rsidR="00067C03" w:rsidRPr="00642B43" w:rsidRDefault="00067C03" w:rsidP="00067C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 xml:space="preserve">U01, </w:t>
            </w:r>
            <w:r w:rsidRPr="00642B43">
              <w:rPr>
                <w:rFonts w:ascii="Arial" w:hAnsi="Arial" w:cs="Arial"/>
                <w:lang w:eastAsia="pl-PL"/>
              </w:rPr>
              <w:t xml:space="preserve">planuje i organizuje pracę z uczniem o specyficznych </w:t>
            </w:r>
            <w:r w:rsidRPr="00642B43">
              <w:rPr>
                <w:rFonts w:ascii="Arial" w:hAnsi="Arial" w:cs="Arial"/>
                <w:color w:val="000000"/>
              </w:rPr>
              <w:t>potrzebach edukacyjnych, zarówno w środowisku szkolnym, jak i we współpracy z instytucjami zewnętrznymi (m.in. tworzy dostosowania, przygotowuje IPET)</w:t>
            </w:r>
          </w:p>
          <w:p w14:paraId="0373A07B" w14:textId="77777777" w:rsidR="00642B43" w:rsidRPr="00642B43" w:rsidRDefault="00642B43" w:rsidP="00067C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29C5EE6D" w14:textId="50151B4B" w:rsidR="00642B43" w:rsidRPr="00642B43" w:rsidRDefault="00642B43" w:rsidP="00067C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642B43">
              <w:rPr>
                <w:rFonts w:ascii="Arial" w:hAnsi="Arial" w:cs="Arial"/>
                <w:color w:val="000000"/>
              </w:rPr>
              <w:t xml:space="preserve">U02, </w:t>
            </w:r>
            <w:r>
              <w:rPr>
                <w:rFonts w:ascii="Arial" w:hAnsi="Arial" w:cs="Arial"/>
                <w:color w:val="000000"/>
              </w:rPr>
              <w:t>d</w:t>
            </w:r>
            <w:r w:rsidRPr="00642B43">
              <w:rPr>
                <w:rFonts w:ascii="Arial" w:hAnsi="Arial" w:cs="Arial"/>
                <w:color w:val="000000"/>
              </w:rPr>
              <w:t>obiera cele, metody i treści nauczania adekwatnie do potrzeb uczniów; rozwija ich krytyczne i twórcze myślenie oraz umiejętność pracy indywidualnej i zespołowej</w:t>
            </w:r>
          </w:p>
          <w:p w14:paraId="39AE9977" w14:textId="77777777" w:rsidR="00067C03" w:rsidRPr="00642B43" w:rsidRDefault="00067C03" w:rsidP="00067C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8411DF" w14:textId="4A8895BC" w:rsidR="00E16973" w:rsidRPr="00642B43" w:rsidRDefault="00E16973" w:rsidP="00067C03">
            <w:pPr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U0</w:t>
            </w:r>
            <w:r w:rsidR="00642B43" w:rsidRPr="00642B43">
              <w:rPr>
                <w:rFonts w:ascii="Arial" w:eastAsia="Times New Roman" w:hAnsi="Arial" w:cs="Arial"/>
                <w:lang w:eastAsia="pl-PL"/>
              </w:rPr>
              <w:t>3</w:t>
            </w:r>
            <w:r w:rsidRPr="00642B43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642B43">
              <w:rPr>
                <w:rFonts w:ascii="Arial" w:eastAsia="Times New Roman" w:hAnsi="Arial" w:cs="Arial"/>
                <w:lang w:eastAsia="pl-PL"/>
              </w:rPr>
              <w:t xml:space="preserve">projektuje i </w:t>
            </w:r>
            <w:r w:rsidR="00067C03" w:rsidRPr="00642B43">
              <w:rPr>
                <w:rFonts w:ascii="Arial" w:hAnsi="Arial" w:cs="Arial"/>
              </w:rPr>
              <w:t>wytwarza materiały edukacyjne</w:t>
            </w:r>
            <w:r w:rsidR="00642B43">
              <w:rPr>
                <w:rFonts w:ascii="Arial" w:hAnsi="Arial" w:cs="Arial"/>
              </w:rPr>
              <w:t xml:space="preserve">, </w:t>
            </w:r>
            <w:r w:rsidR="00067C03" w:rsidRPr="00642B43">
              <w:rPr>
                <w:rFonts w:ascii="Arial" w:hAnsi="Arial" w:cs="Arial"/>
              </w:rPr>
              <w:t>a także trafnie wybiera pomoce dydaktyczne spośród istniejącej oferty, uwzględniając spersonalizowane cele kształcenia oraz możliwości i potrzeby ucznia</w:t>
            </w:r>
          </w:p>
        </w:tc>
        <w:tc>
          <w:tcPr>
            <w:tcW w:w="2410" w:type="dxa"/>
          </w:tcPr>
          <w:p w14:paraId="2BAE8B6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D440490" w14:textId="77777777" w:rsidR="00067C03" w:rsidRPr="00642B43" w:rsidRDefault="00067C03" w:rsidP="00067C03">
            <w:pPr>
              <w:spacing w:after="0" w:line="360" w:lineRule="auto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NP_U03, NP_U04, </w:t>
            </w:r>
          </w:p>
          <w:p w14:paraId="056FC8E8" w14:textId="77777777" w:rsidR="00067C03" w:rsidRPr="00642B43" w:rsidRDefault="00067C03" w:rsidP="00067C03">
            <w:pPr>
              <w:spacing w:after="0" w:line="360" w:lineRule="auto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NP_U05, NP_U06, </w:t>
            </w:r>
          </w:p>
          <w:p w14:paraId="2C7B0F6D" w14:textId="77777777" w:rsidR="00067C03" w:rsidRPr="00642B43" w:rsidRDefault="00067C03" w:rsidP="00067C03">
            <w:pPr>
              <w:spacing w:after="0" w:line="360" w:lineRule="auto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NP_U07, NP_U08, </w:t>
            </w:r>
          </w:p>
          <w:p w14:paraId="080B8358" w14:textId="77777777" w:rsidR="00067C03" w:rsidRPr="00642B43" w:rsidRDefault="00067C03" w:rsidP="00067C03">
            <w:pPr>
              <w:spacing w:after="0" w:line="360" w:lineRule="auto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NP_U09, </w:t>
            </w:r>
          </w:p>
          <w:p w14:paraId="034AEFC2" w14:textId="509BFF1D" w:rsidR="00E16973" w:rsidRPr="00642B43" w:rsidRDefault="00E16973" w:rsidP="007E314F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60CD881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DAA9DA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16973" w:rsidRPr="00642B43" w14:paraId="100B3FEF" w14:textId="77777777" w:rsidTr="007E31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0B2D3A3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76DB39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69045A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17CC349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E16973" w:rsidRPr="00642B43" w14:paraId="0D66384F" w14:textId="77777777" w:rsidTr="007E314F">
        <w:trPr>
          <w:cantSplit/>
          <w:trHeight w:val="1984"/>
        </w:trPr>
        <w:tc>
          <w:tcPr>
            <w:tcW w:w="1985" w:type="dxa"/>
            <w:vMerge/>
          </w:tcPr>
          <w:p w14:paraId="1AA05F96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7C6789AC" w14:textId="70EEB852" w:rsid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Student: </w:t>
            </w:r>
          </w:p>
          <w:p w14:paraId="61239132" w14:textId="77777777" w:rsid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441F88F" w14:textId="16D4CA74" w:rsidR="00E16973" w:rsidRPr="00642B43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 xml:space="preserve">K01, </w:t>
            </w:r>
            <w:r w:rsidR="00642B43">
              <w:rPr>
                <w:rFonts w:ascii="Arial" w:hAnsi="Arial" w:cs="Arial"/>
                <w:lang w:eastAsia="pl-PL"/>
              </w:rPr>
              <w:t>p</w:t>
            </w:r>
            <w:r w:rsidR="00642B43" w:rsidRPr="00642B43">
              <w:rPr>
                <w:rFonts w:ascii="Arial" w:hAnsi="Arial" w:cs="Arial"/>
                <w:color w:val="000000"/>
              </w:rPr>
              <w:t>odejmuje systematyczne działania na rzecz własnego rozwoju zawodowego oraz wspiera rozwój edukacyjny i osobowy uczniów</w:t>
            </w:r>
          </w:p>
          <w:p w14:paraId="60BB28BA" w14:textId="77777777" w:rsidR="00642B43" w:rsidRP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hAnsi="Arial" w:cs="Arial"/>
                <w:lang w:eastAsia="pl-PL"/>
              </w:rPr>
            </w:pPr>
          </w:p>
          <w:p w14:paraId="003098C5" w14:textId="16D7324E" w:rsidR="00642B43" w:rsidRP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642B43">
              <w:rPr>
                <w:rFonts w:ascii="Arial" w:hAnsi="Arial" w:cs="Arial"/>
                <w:lang w:eastAsia="pl-PL"/>
              </w:rPr>
              <w:t xml:space="preserve">K02, </w:t>
            </w:r>
            <w:r>
              <w:rPr>
                <w:rFonts w:ascii="Arial" w:hAnsi="Arial" w:cs="Arial"/>
                <w:lang w:eastAsia="pl-PL"/>
              </w:rPr>
              <w:t>p</w:t>
            </w:r>
            <w:r w:rsidRPr="00642B43">
              <w:rPr>
                <w:rFonts w:ascii="Arial" w:hAnsi="Arial" w:cs="Arial"/>
                <w:color w:val="000000"/>
              </w:rPr>
              <w:t>osiada rozwinięte umiejętności komunikacyjne i interpersonalne, umożliwiające budowanie relacji opartych na zaufaniu, współodpowiedzialności i wzajemnym szacunku</w:t>
            </w:r>
          </w:p>
          <w:p w14:paraId="2497902E" w14:textId="77777777" w:rsidR="00642B43" w:rsidRP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hAnsi="Arial" w:cs="Arial"/>
                <w:lang w:eastAsia="pl-PL"/>
              </w:rPr>
            </w:pPr>
          </w:p>
          <w:p w14:paraId="6DDAFF86" w14:textId="31835807" w:rsidR="00642B43" w:rsidRP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642B43">
              <w:rPr>
                <w:rFonts w:ascii="Arial" w:hAnsi="Arial" w:cs="Arial"/>
                <w:color w:val="000000"/>
              </w:rPr>
              <w:t xml:space="preserve">K03, </w:t>
            </w:r>
            <w:r>
              <w:rPr>
                <w:rFonts w:ascii="Arial" w:hAnsi="Arial" w:cs="Arial"/>
                <w:color w:val="000000"/>
              </w:rPr>
              <w:t>e</w:t>
            </w:r>
            <w:r w:rsidRPr="00642B43">
              <w:rPr>
                <w:rFonts w:ascii="Arial" w:hAnsi="Arial" w:cs="Arial"/>
                <w:color w:val="000000"/>
              </w:rPr>
              <w:t>fektywnie współdziała w zespole, elastycznie przyjmując różne role; potrafi organizować, koordynować i monitorować zarówno pracę grupową, jak i indywidualne działania uczniów</w:t>
            </w:r>
          </w:p>
          <w:p w14:paraId="2DFBE4B6" w14:textId="77777777" w:rsidR="00642B43" w:rsidRP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hAnsi="Arial" w:cs="Arial"/>
                <w:lang w:eastAsia="pl-PL"/>
              </w:rPr>
            </w:pPr>
          </w:p>
          <w:p w14:paraId="0008B1A2" w14:textId="77777777" w:rsidR="00642B43" w:rsidRPr="00642B43" w:rsidRDefault="00642B4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1E937EC" w14:textId="2276172B" w:rsidR="00E16973" w:rsidRPr="00642B43" w:rsidRDefault="00E16973" w:rsidP="007E314F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73793EAC" w14:textId="3A88F0FC" w:rsidR="00E16973" w:rsidRPr="00642B43" w:rsidRDefault="00642B43" w:rsidP="00642B43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hAnsi="Arial" w:cs="Arial"/>
              </w:rPr>
              <w:t>NP_K01, NP_K02, NP_K03, NP_K04, NP_K06, NP_K09</w:t>
            </w:r>
          </w:p>
        </w:tc>
      </w:tr>
    </w:tbl>
    <w:p w14:paraId="258AF0DD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4710AC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576DC6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01B3639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E16973" w:rsidRPr="00642B43" w14:paraId="32E99E54" w14:textId="77777777" w:rsidTr="007E314F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BF4C2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E16973" w:rsidRPr="00642B43" w14:paraId="1052EB80" w14:textId="77777777" w:rsidTr="007E31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76BCCEA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DA10307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74FDEB19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3109D4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E16973" w:rsidRPr="00642B43" w14:paraId="191E171B" w14:textId="77777777" w:rsidTr="007E314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8214D0A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09553AD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B7BB8F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1177" w:type="dxa"/>
            <w:vAlign w:val="center"/>
          </w:tcPr>
          <w:p w14:paraId="62A34120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1103" w:type="dxa"/>
            <w:vAlign w:val="center"/>
          </w:tcPr>
          <w:p w14:paraId="2C066336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14:paraId="0C18C864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1134" w:type="dxa"/>
            <w:vAlign w:val="center"/>
          </w:tcPr>
          <w:p w14:paraId="2DCC5987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1134" w:type="dxa"/>
            <w:vAlign w:val="center"/>
          </w:tcPr>
          <w:p w14:paraId="13936889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</w:tr>
      <w:tr w:rsidR="00E16973" w:rsidRPr="00642B43" w14:paraId="644445B1" w14:textId="77777777" w:rsidTr="007E31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69174A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4AF395E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88990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23EEB" w14:textId="15F96DC5" w:rsidR="00E16973" w:rsidRPr="00642B43" w:rsidRDefault="00B4566E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103" w:type="dxa"/>
            <w:vAlign w:val="center"/>
          </w:tcPr>
          <w:p w14:paraId="4E347C89" w14:textId="04136FF1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E9A7254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620EEAA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70A3B0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41028B64" w14:textId="77777777" w:rsidTr="007E314F">
        <w:trPr>
          <w:trHeight w:val="462"/>
        </w:trPr>
        <w:tc>
          <w:tcPr>
            <w:tcW w:w="1611" w:type="dxa"/>
            <w:vAlign w:val="center"/>
          </w:tcPr>
          <w:p w14:paraId="2A327E54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E252CFC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BC2E6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0B511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vAlign w:val="center"/>
          </w:tcPr>
          <w:p w14:paraId="041F19E8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8318CC2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FF1C026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8654B31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9AA4715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75BC9B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D16731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Opis metod prowadzenia zajęć</w:t>
      </w:r>
    </w:p>
    <w:p w14:paraId="33709752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642B43" w14:paraId="59B93F67" w14:textId="77777777" w:rsidTr="00E16973">
        <w:trPr>
          <w:trHeight w:val="353"/>
        </w:trPr>
        <w:tc>
          <w:tcPr>
            <w:tcW w:w="9622" w:type="dxa"/>
          </w:tcPr>
          <w:p w14:paraId="0169FA70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Metoda analizy i twórczego naśladowania wzorów.</w:t>
            </w:r>
          </w:p>
        </w:tc>
      </w:tr>
    </w:tbl>
    <w:p w14:paraId="32C22C69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2E7CDA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Formy sprawdzania efektów uczenia się</w:t>
      </w:r>
    </w:p>
    <w:p w14:paraId="3878A6B0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16973" w:rsidRPr="00642B43" w14:paraId="6393C79D" w14:textId="77777777" w:rsidTr="007E314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79F929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C69C58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642B43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68A36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5077B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0C5E4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8A6EC4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C810E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3DFEA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5F537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511CD4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FDF15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Praca pisemna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2085C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B9D23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C2E33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Inne</w:t>
            </w:r>
          </w:p>
        </w:tc>
      </w:tr>
      <w:tr w:rsidR="00E16973" w:rsidRPr="00642B43" w14:paraId="323A6EC6" w14:textId="77777777" w:rsidTr="007E31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5DBDE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24C42E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AE8F66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C017D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5F808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D18FD5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87B658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6B314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4D3194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73BFA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08B3432" w14:textId="2C862599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5E183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FD2C1D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63AEE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0C970812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B8700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CADBA8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DA3AB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0B5E9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39889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3A2E1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06563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2712A4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02E50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1A553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14477AD" w14:textId="315D30C8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AAFE703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3E3CA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A99A73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0472B784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1D494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391A94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17B2E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3724E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8F9BB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55A79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0B9CF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922174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1A119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20CAE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A140676" w14:textId="5F252619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D48A5D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0F4C8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F7909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12FDB529" w14:textId="77777777" w:rsidTr="007E31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FF7017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1FF38A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72C0D2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02098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3582B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E5C46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ABCC2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C2D073" w14:textId="273DEEE8" w:rsidR="00E16973" w:rsidRPr="00642B43" w:rsidRDefault="00E90949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C3AA0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5F087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7D3A38E" w14:textId="2F3364D3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364385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C9235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5E0BF6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14113C3D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1BA2B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13EF306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FDCFC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199BC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B7AF2D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C32D7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B44F1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4B719C" w14:textId="0E0313C0" w:rsidR="00E16973" w:rsidRPr="00642B43" w:rsidRDefault="00E90949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524D5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6E742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16BAD35" w14:textId="61AFC10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E068F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28046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3ECB7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1AC6F59E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40A668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F3CD11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2EACE3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AB3D3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8E62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838C8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B36086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8ADF27" w14:textId="27195B95" w:rsidR="00E16973" w:rsidRPr="00642B43" w:rsidRDefault="00E90949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9FB94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693B80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C07B94A" w14:textId="2E8D033C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5C101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E1414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9135B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7F99BC4F" w14:textId="77777777" w:rsidTr="007E31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77353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142660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51514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A884E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FFB03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190CF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12724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B63FB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B74558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EC102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0351B3D" w14:textId="119CBB0A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62AFE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03FCD9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08044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73846ADF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DA27B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731C164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D4D81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73D8F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57E62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265A1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5BEE7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D91716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57937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C1FCD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D0DF3F7" w14:textId="44C03C2F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550A1F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72145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840A1A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16973" w:rsidRPr="00642B43" w14:paraId="764B7B4D" w14:textId="77777777" w:rsidTr="007E31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04EEA3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A43C63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1743FB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97C987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1B159C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18EC25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28258E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357175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4E6A2D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4BFD90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84B6683" w14:textId="1DD1B0D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A8A142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33F2981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283378" w14:textId="77777777" w:rsidR="00E16973" w:rsidRPr="00642B43" w:rsidRDefault="00E16973" w:rsidP="007E31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8C62AB7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5617DFA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82AD54F" w14:textId="77777777" w:rsidR="00E16973" w:rsidRPr="00642B43" w:rsidRDefault="00E16973" w:rsidP="00E1697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16973" w:rsidRPr="00642B43" w14:paraId="1B5F4FD5" w14:textId="77777777" w:rsidTr="007E314F">
        <w:tc>
          <w:tcPr>
            <w:tcW w:w="1941" w:type="dxa"/>
            <w:shd w:val="clear" w:color="auto" w:fill="DBE5F1"/>
            <w:vAlign w:val="center"/>
          </w:tcPr>
          <w:p w14:paraId="5E460A58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03597EBA" w14:textId="13A90EB3" w:rsidR="00E16973" w:rsidRPr="00642B43" w:rsidRDefault="00E16973" w:rsidP="00B4566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Na zaliczenie z oceną składa się: zaangażowany udział w zajęciach, wykonywanie</w:t>
            </w:r>
            <w:r w:rsidR="00B4566E" w:rsidRPr="00642B43">
              <w:rPr>
                <w:rFonts w:ascii="Arial" w:eastAsia="Times New Roman" w:hAnsi="Arial" w:cs="Arial"/>
                <w:lang w:eastAsia="pl-PL"/>
              </w:rPr>
              <w:t xml:space="preserve"> i projektowanie</w:t>
            </w:r>
            <w:r w:rsidRPr="00642B43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4566E" w:rsidRPr="00642B43">
              <w:rPr>
                <w:rFonts w:ascii="Arial" w:eastAsia="Times New Roman" w:hAnsi="Arial" w:cs="Arial"/>
                <w:lang w:eastAsia="pl-PL"/>
              </w:rPr>
              <w:t>pomocy dydaktycznych</w:t>
            </w:r>
          </w:p>
        </w:tc>
      </w:tr>
    </w:tbl>
    <w:p w14:paraId="328662F0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88E72BE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16973" w:rsidRPr="00642B43" w14:paraId="030C0FA0" w14:textId="77777777" w:rsidTr="007E314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BD4CFE5" w14:textId="77777777" w:rsidR="00E16973" w:rsidRPr="00642B43" w:rsidRDefault="00E16973" w:rsidP="007E314F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E385B1B" w14:textId="77777777" w:rsidR="00E16973" w:rsidRPr="00642B43" w:rsidRDefault="00E16973" w:rsidP="007E314F">
            <w:pPr>
              <w:widowControl w:val="0"/>
              <w:suppressLineNumbers/>
              <w:suppressAutoHyphens/>
              <w:autoSpaceDE w:val="0"/>
              <w:spacing w:before="57" w:after="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0C02780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B7F9B8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AF3FCBA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Treści merytoryczne (wykaz tematów)</w:t>
      </w:r>
    </w:p>
    <w:p w14:paraId="3D334017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642B43" w14:paraId="315787FD" w14:textId="77777777" w:rsidTr="007E314F">
        <w:trPr>
          <w:trHeight w:val="1136"/>
        </w:trPr>
        <w:tc>
          <w:tcPr>
            <w:tcW w:w="9622" w:type="dxa"/>
          </w:tcPr>
          <w:p w14:paraId="24DA43F3" w14:textId="77777777" w:rsidR="00215083" w:rsidRPr="00642B43" w:rsidRDefault="00366FB5" w:rsidP="00215083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Uczeń ze specjalnymi potrzebami edukacyjnymi w dokumentach oświatowych</w:t>
            </w:r>
          </w:p>
          <w:p w14:paraId="600F68F1" w14:textId="77777777" w:rsidR="00215083" w:rsidRPr="00642B43" w:rsidRDefault="00215083" w:rsidP="00215083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Zadania i obowiązki nauczyciela polonisty i wychowawcy wynikające z dokumentów oświatowych</w:t>
            </w:r>
          </w:p>
          <w:p w14:paraId="255883EA" w14:textId="72C6ABB8" w:rsidR="00215083" w:rsidRPr="00642B43" w:rsidRDefault="00167E89" w:rsidP="00215083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 xml:space="preserve">Charakterystyka </w:t>
            </w:r>
            <w:r w:rsidR="00215083" w:rsidRPr="00642B43">
              <w:rPr>
                <w:rFonts w:ascii="Arial" w:hAnsi="Arial" w:cs="Arial"/>
              </w:rPr>
              <w:t>specyficznych trudności w uczeniu się i zachowaniu uczniów z różnymi problemami rozwojowymi (m.in. dysleksja, dysgrafia, dysortografia, ADHD, zaburzenia ze spektrum autyzmu w tym zespół Aspergera, niedowidzenie, szczególne uzdolnienia)</w:t>
            </w:r>
          </w:p>
          <w:p w14:paraId="65C8849A" w14:textId="2A3E324D" w:rsidR="00215083" w:rsidRPr="00642B43" w:rsidRDefault="00C16695" w:rsidP="00215083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Dostosowania i indywidualizacja w pracy z uczniem ze SPE (m.in. t</w:t>
            </w:r>
            <w:r w:rsidR="00215083" w:rsidRPr="00642B43">
              <w:rPr>
                <w:rFonts w:ascii="Arial" w:eastAsia="Times New Roman" w:hAnsi="Arial" w:cs="Arial"/>
                <w:lang w:eastAsia="pl-PL"/>
              </w:rPr>
              <w:t>worzenie dostosowań oraz indywidualnych programów edukacyjno-terapeutycznyc</w:t>
            </w:r>
            <w:r w:rsidRPr="00642B43">
              <w:rPr>
                <w:rFonts w:ascii="Arial" w:eastAsia="Times New Roman" w:hAnsi="Arial" w:cs="Arial"/>
                <w:lang w:eastAsia="pl-PL"/>
              </w:rPr>
              <w:t>h)</w:t>
            </w:r>
          </w:p>
          <w:p w14:paraId="4B3AFF0E" w14:textId="5E666957" w:rsidR="00167E89" w:rsidRPr="00642B43" w:rsidRDefault="00167E89" w:rsidP="00215083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hAnsi="Arial" w:cs="Arial"/>
              </w:rPr>
              <w:t>Projektowanie spersonalizowanych ćwiczeń stymulujących rozwój ucznia z dysfunkcjami.</w:t>
            </w:r>
          </w:p>
        </w:tc>
      </w:tr>
    </w:tbl>
    <w:p w14:paraId="0608CED4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F34D4C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2E90B85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Wykaz literatury podstawowej</w:t>
      </w:r>
    </w:p>
    <w:p w14:paraId="416B958E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642B43" w14:paraId="380DCD35" w14:textId="77777777" w:rsidTr="00C61BA2">
        <w:trPr>
          <w:trHeight w:val="1125"/>
        </w:trPr>
        <w:tc>
          <w:tcPr>
            <w:tcW w:w="9622" w:type="dxa"/>
          </w:tcPr>
          <w:p w14:paraId="3EA8428A" w14:textId="63855FA8" w:rsidR="00C61BA2" w:rsidRPr="00642B43" w:rsidRDefault="00C61BA2" w:rsidP="00C61BA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 xml:space="preserve">Bocian-Waszkiewicz B., </w:t>
            </w:r>
            <w:r w:rsidRPr="00642B43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Uczeń ze specjalnymi potrzebami edukacyjnymi w szkole masowej – przygotowanie i zadania nauczyciela, </w:t>
            </w:r>
            <w:r w:rsidRPr="00642B43">
              <w:rPr>
                <w:rFonts w:ascii="Arial" w:eastAsia="Times New Roman" w:hAnsi="Arial" w:cs="Arial"/>
                <w:lang w:eastAsia="pl-PL"/>
              </w:rPr>
              <w:t>„Student niepełnosprawny” 2015 nr 15, s. 85-98.</w:t>
            </w:r>
          </w:p>
          <w:p w14:paraId="580D76CE" w14:textId="77777777" w:rsidR="00C61BA2" w:rsidRPr="00642B43" w:rsidRDefault="00C61BA2" w:rsidP="00C61BA2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 Cieszyńska-Rożek J., </w:t>
            </w:r>
            <w:r w:rsidRPr="00642B43">
              <w:rPr>
                <w:rFonts w:ascii="Arial" w:hAnsi="Arial" w:cs="Arial"/>
                <w:i/>
                <w:iCs/>
              </w:rPr>
              <w:t xml:space="preserve">Metoda Krakowska wobec zaburzeń rozwoju dzieci. </w:t>
            </w:r>
            <w:r w:rsidRPr="00642B43">
              <w:rPr>
                <w:rFonts w:ascii="Arial" w:hAnsi="Arial" w:cs="Arial"/>
                <w:i/>
                <w:iCs/>
              </w:rPr>
              <w:br/>
              <w:t>Z perspektywy fenomenologii, neurobiologii i językoznawstwa</w:t>
            </w:r>
            <w:r w:rsidRPr="00642B43">
              <w:rPr>
                <w:rFonts w:ascii="Arial" w:hAnsi="Arial" w:cs="Arial"/>
              </w:rPr>
              <w:t>, Kraków 2013. (wybrane fragmenty)</w:t>
            </w:r>
          </w:p>
          <w:p w14:paraId="1793B267" w14:textId="77777777" w:rsidR="00C61BA2" w:rsidRPr="00642B43" w:rsidRDefault="00C61BA2" w:rsidP="00C61BA2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Domagała A., Mirecka U., </w:t>
            </w:r>
            <w:r w:rsidRPr="00642B43">
              <w:rPr>
                <w:rFonts w:ascii="Arial" w:hAnsi="Arial" w:cs="Arial"/>
                <w:i/>
              </w:rPr>
              <w:t>Zaburzenia komunikacji pisemnej</w:t>
            </w:r>
            <w:r w:rsidRPr="00642B43">
              <w:rPr>
                <w:rFonts w:ascii="Arial" w:hAnsi="Arial" w:cs="Arial"/>
              </w:rPr>
              <w:t>, Seria: Logopedia XXI wieku, Gdańsk 2017.</w:t>
            </w:r>
          </w:p>
          <w:p w14:paraId="182FCCAC" w14:textId="77777777" w:rsidR="00C61BA2" w:rsidRPr="00642B43" w:rsidRDefault="00C61BA2" w:rsidP="00C61BA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  <w:i/>
                <w:iCs/>
              </w:rPr>
              <w:lastRenderedPageBreak/>
              <w:t>Dysleksja. Od badań mózgu do praktyki,</w:t>
            </w:r>
            <w:r w:rsidRPr="00642B43">
              <w:rPr>
                <w:rFonts w:ascii="Arial" w:hAnsi="Arial" w:cs="Arial"/>
              </w:rPr>
              <w:t xml:space="preserve"> red. A. Grabowska, K. Rymarczyk, Warszawa 2004</w:t>
            </w:r>
          </w:p>
          <w:p w14:paraId="7CCB9F3F" w14:textId="77777777" w:rsidR="00C61BA2" w:rsidRPr="00642B43" w:rsidRDefault="00C61BA2" w:rsidP="00C61BA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Guzy A., Krzyżyk D., </w:t>
            </w:r>
            <w:r w:rsidRPr="00642B43">
              <w:rPr>
                <w:rFonts w:ascii="Arial" w:hAnsi="Arial" w:cs="Arial"/>
                <w:i/>
                <w:iCs/>
              </w:rPr>
              <w:t>Praca z uczniem o specjalnych potrzebach edukacyjnych.</w:t>
            </w:r>
            <w:r w:rsidRPr="00642B43">
              <w:rPr>
                <w:rFonts w:ascii="Arial" w:hAnsi="Arial" w:cs="Arial"/>
              </w:rPr>
              <w:t xml:space="preserve"> T. 1, Kielce 2012</w:t>
            </w:r>
          </w:p>
          <w:p w14:paraId="2AA94001" w14:textId="77777777" w:rsidR="00C61BA2" w:rsidRPr="00642B43" w:rsidRDefault="00C61BA2" w:rsidP="00C61BA2">
            <w:pPr>
              <w:pStyle w:val="Akapitzlist"/>
              <w:widowControl w:val="0"/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hyperlink r:id="rId7" w:history="1">
              <w:r w:rsidRPr="00642B43">
                <w:rPr>
                  <w:rStyle w:val="Hipercze"/>
                  <w:rFonts w:ascii="Arial" w:eastAsia="Times New Roman" w:hAnsi="Arial" w:cs="Arial"/>
                  <w:lang w:eastAsia="pl-PL"/>
                </w:rPr>
                <w:t>https://czasopisma.uph.edu.pl/studentniepelnosprawny/article/view/2412/2003</w:t>
              </w:r>
            </w:hyperlink>
            <w:r w:rsidRPr="00642B4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5A712C2B" w14:textId="44DB6C25" w:rsidR="00C61BA2" w:rsidRPr="00642B43" w:rsidRDefault="00C61BA2" w:rsidP="00C61BA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eastAsia="Times New Roman" w:hAnsi="Arial" w:cs="Arial"/>
                <w:lang w:eastAsia="pl-PL"/>
              </w:rPr>
              <w:t>Materiały ORE</w:t>
            </w:r>
          </w:p>
          <w:p w14:paraId="3A093377" w14:textId="7C53A9AA" w:rsidR="00C61BA2" w:rsidRPr="00642B43" w:rsidRDefault="00C61BA2" w:rsidP="00C61BA2">
            <w:pPr>
              <w:pStyle w:val="Akapitzlist"/>
              <w:widowControl w:val="0"/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  <w:hyperlink r:id="rId8" w:history="1">
              <w:r w:rsidRPr="00642B43">
                <w:rPr>
                  <w:rStyle w:val="Hipercze"/>
                  <w:rFonts w:ascii="Arial" w:eastAsia="Times New Roman" w:hAnsi="Arial" w:cs="Arial"/>
                  <w:lang w:eastAsia="pl-PL"/>
                </w:rPr>
                <w:t>https://ore.edu.pl/category/ksztalcenie-i-wychowanie/uczen-ze-specjalnymi-potrzebami-edukacyjnymi/</w:t>
              </w:r>
            </w:hyperlink>
            <w:r w:rsidRPr="00642B4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57002DB5" w14:textId="77777777" w:rsidR="00C61BA2" w:rsidRPr="00642B43" w:rsidRDefault="00C61BA2" w:rsidP="00C61BA2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2B43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Obwieszczenie Ministra Edukacji i Nauki </w:t>
            </w:r>
            <w:r w:rsidRPr="00642B43">
              <w:rPr>
                <w:rFonts w:ascii="Arial" w:hAnsi="Arial" w:cs="Arial"/>
                <w:sz w:val="22"/>
                <w:szCs w:val="22"/>
              </w:rPr>
              <w:t xml:space="preserve">z dnia 25 lipca 2023 r. w sprawie ogłoszenia jednolitego tekstu rozporządzenia Ministra Edukacji Narodowej w sprawie zasad organizacji i udzielania pomocy psychologiczno-pedagogicznej w publicznych przedszkolach, szkołach i placówkach </w:t>
            </w:r>
          </w:p>
          <w:p w14:paraId="0E08328D" w14:textId="51BCE73F" w:rsidR="00C61BA2" w:rsidRPr="00642B43" w:rsidRDefault="00C61BA2" w:rsidP="00C61BA2">
            <w:pPr>
              <w:pStyle w:val="NormalnyWeb"/>
              <w:spacing w:before="0" w:beforeAutospacing="0" w:after="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2B43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Pr="00642B43">
                <w:rPr>
                  <w:rStyle w:val="Hipercze"/>
                  <w:rFonts w:ascii="Arial" w:eastAsiaTheme="majorEastAsia" w:hAnsi="Arial" w:cs="Arial"/>
                  <w:sz w:val="22"/>
                  <w:szCs w:val="22"/>
                </w:rPr>
                <w:t>https://isap.sejm.gov.pl/isap.nsf/download.xsp/WDU20230001798/O/D20231798.pdf</w:t>
              </w:r>
            </w:hyperlink>
            <w:r w:rsidRPr="00642B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A23D13" w14:textId="0BFF0FBA" w:rsidR="00215083" w:rsidRPr="00642B43" w:rsidRDefault="00C61BA2" w:rsidP="00C61BA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 xml:space="preserve">Suwalska E., </w:t>
            </w:r>
            <w:r w:rsidRPr="00642B43">
              <w:rPr>
                <w:rFonts w:ascii="Arial" w:hAnsi="Arial" w:cs="Arial"/>
                <w:i/>
                <w:iCs/>
              </w:rPr>
              <w:t>Ćwiczenia w terapii dysleksji i dysortografii dla uczniów klas IV-VI</w:t>
            </w:r>
            <w:r w:rsidRPr="00642B43">
              <w:rPr>
                <w:rFonts w:ascii="Arial" w:hAnsi="Arial" w:cs="Arial"/>
              </w:rPr>
              <w:t>, Gdańsk 2015.</w:t>
            </w:r>
          </w:p>
        </w:tc>
      </w:tr>
    </w:tbl>
    <w:p w14:paraId="048632CA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571C44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Wykaz literatury uzupełniającej</w:t>
      </w:r>
    </w:p>
    <w:p w14:paraId="47E42EF9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16973" w:rsidRPr="00642B43" w14:paraId="6142B043" w14:textId="77777777" w:rsidTr="007E314F">
        <w:trPr>
          <w:trHeight w:val="1112"/>
        </w:trPr>
        <w:tc>
          <w:tcPr>
            <w:tcW w:w="9622" w:type="dxa"/>
          </w:tcPr>
          <w:p w14:paraId="0C81ACCE" w14:textId="3A071273" w:rsidR="00C61BA2" w:rsidRPr="00642B43" w:rsidRDefault="00C61BA2" w:rsidP="00C61BA2">
            <w:pPr>
              <w:pStyle w:val="p1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642B43">
              <w:rPr>
                <w:rFonts w:ascii="Arial" w:hAnsi="Arial" w:cs="Arial"/>
                <w:sz w:val="22"/>
                <w:szCs w:val="22"/>
              </w:rPr>
              <w:t xml:space="preserve">Bogdanowicz M., </w:t>
            </w:r>
            <w:proofErr w:type="spellStart"/>
            <w:r w:rsidRPr="00642B43">
              <w:rPr>
                <w:rFonts w:ascii="Arial" w:hAnsi="Arial" w:cs="Arial"/>
                <w:sz w:val="22"/>
                <w:szCs w:val="22"/>
              </w:rPr>
              <w:t>Adryjanek</w:t>
            </w:r>
            <w:proofErr w:type="spellEnd"/>
            <w:r w:rsidRPr="00642B43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642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Uczeń z dysleksją w szkole. Poradnik nie </w:t>
            </w:r>
            <w:proofErr w:type="gramStart"/>
            <w:r w:rsidRPr="00642B43">
              <w:rPr>
                <w:rFonts w:ascii="Arial" w:hAnsi="Arial" w:cs="Arial"/>
                <w:i/>
                <w:iCs/>
                <w:sz w:val="22"/>
                <w:szCs w:val="22"/>
              </w:rPr>
              <w:t>tylko  polonistów</w:t>
            </w:r>
            <w:proofErr w:type="gramEnd"/>
            <w:r w:rsidRPr="00642B43">
              <w:rPr>
                <w:rFonts w:ascii="Arial" w:hAnsi="Arial" w:cs="Arial"/>
                <w:sz w:val="22"/>
                <w:szCs w:val="22"/>
              </w:rPr>
              <w:t>, Gdynia 2005.</w:t>
            </w:r>
          </w:p>
          <w:p w14:paraId="65CF1162" w14:textId="4AB05A9C" w:rsidR="00C61BA2" w:rsidRPr="00642B43" w:rsidRDefault="00C61BA2" w:rsidP="00C61BA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42B43">
              <w:rPr>
                <w:rFonts w:ascii="Arial" w:hAnsi="Arial" w:cs="Arial"/>
                <w:color w:val="000000"/>
                <w:shd w:val="clear" w:color="auto" w:fill="FFFFFF"/>
              </w:rPr>
              <w:t xml:space="preserve">Bogdanowicz, M. </w:t>
            </w:r>
            <w:r w:rsidRPr="00642B43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 xml:space="preserve">Zaburzenia komunikacji pisemnej – autorska propozycja modelu patomechanizmu dysleksji </w:t>
            </w:r>
            <w:r w:rsidRPr="00642B43">
              <w:rPr>
                <w:rFonts w:ascii="Arial" w:hAnsi="Arial" w:cs="Arial"/>
                <w:color w:val="000000"/>
                <w:shd w:val="clear" w:color="auto" w:fill="FFFFFF"/>
              </w:rPr>
              <w:t xml:space="preserve">[w:] A. Domagała, U. Mirecka, </w:t>
            </w:r>
            <w:r w:rsidRPr="00642B43">
              <w:rPr>
                <w:rFonts w:ascii="Arial" w:hAnsi="Arial" w:cs="Arial"/>
                <w:i/>
                <w:iCs/>
                <w:color w:val="000000"/>
                <w:shd w:val="clear" w:color="auto" w:fill="FFFFFF"/>
              </w:rPr>
              <w:t>Zaburzenia komunikacji pisemnej</w:t>
            </w:r>
            <w:r w:rsidRPr="00642B43">
              <w:rPr>
                <w:rFonts w:ascii="Arial" w:hAnsi="Arial" w:cs="Arial"/>
                <w:color w:val="000000"/>
                <w:shd w:val="clear" w:color="auto" w:fill="FFFFFF"/>
              </w:rPr>
              <w:t xml:space="preserve"> Gdańsk 2017, s.44-86.</w:t>
            </w:r>
          </w:p>
          <w:p w14:paraId="53DABF6E" w14:textId="7E8D8D4E" w:rsidR="00C61BA2" w:rsidRPr="00642B43" w:rsidRDefault="00C61BA2" w:rsidP="00C61BA2">
            <w:pPr>
              <w:pStyle w:val="p1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42B43">
              <w:rPr>
                <w:rFonts w:ascii="Arial" w:hAnsi="Arial" w:cs="Arial"/>
                <w:sz w:val="22"/>
                <w:szCs w:val="22"/>
              </w:rPr>
              <w:t>Boraczyńska</w:t>
            </w:r>
            <w:proofErr w:type="spellEnd"/>
            <w:r w:rsidRPr="00642B43">
              <w:rPr>
                <w:rFonts w:ascii="Arial" w:hAnsi="Arial" w:cs="Arial"/>
                <w:sz w:val="22"/>
                <w:szCs w:val="22"/>
              </w:rPr>
              <w:t xml:space="preserve"> M., </w:t>
            </w:r>
            <w:r w:rsidRPr="00642B43">
              <w:rPr>
                <w:rFonts w:ascii="Arial" w:hAnsi="Arial" w:cs="Arial"/>
                <w:i/>
                <w:iCs/>
                <w:sz w:val="22"/>
                <w:szCs w:val="22"/>
              </w:rPr>
              <w:t>Uczeń zdolny - metody pracy</w:t>
            </w:r>
            <w:r w:rsidRPr="00642B43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09EECF35" w14:textId="77777777" w:rsidR="00C61BA2" w:rsidRPr="00642B43" w:rsidRDefault="00C61BA2" w:rsidP="00C61BA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42B43">
              <w:rPr>
                <w:rFonts w:ascii="Arial" w:eastAsia="Times New Roman" w:hAnsi="Arial" w:cs="Arial"/>
                <w:iCs/>
                <w:lang w:eastAsia="pl-PL"/>
              </w:rPr>
              <w:t>Ćwiok</w:t>
            </w:r>
            <w:proofErr w:type="spellEnd"/>
            <w:r w:rsidRPr="00642B43">
              <w:rPr>
                <w:rFonts w:ascii="Arial" w:eastAsia="Times New Roman" w:hAnsi="Arial" w:cs="Arial"/>
                <w:iCs/>
                <w:lang w:eastAsia="pl-PL"/>
              </w:rPr>
              <w:t xml:space="preserve"> E., </w:t>
            </w:r>
            <w:r w:rsidRPr="00642B43">
              <w:rPr>
                <w:rFonts w:ascii="Arial" w:eastAsia="Times New Roman" w:hAnsi="Arial" w:cs="Arial"/>
                <w:i/>
                <w:iCs/>
                <w:lang w:eastAsia="pl-PL"/>
              </w:rPr>
              <w:t>Motywy uczenia się młodzieży wybitnie uzdolnionej i przeciętnie zdolnej</w:t>
            </w:r>
            <w:r w:rsidRPr="00642B43">
              <w:rPr>
                <w:rFonts w:ascii="Arial" w:eastAsia="Times New Roman" w:hAnsi="Arial" w:cs="Arial"/>
                <w:iCs/>
                <w:lang w:eastAsia="pl-PL"/>
              </w:rPr>
              <w:t xml:space="preserve">, „Przegląd Psychologiczny” 2000, nr 41 (1/2). </w:t>
            </w:r>
          </w:p>
          <w:p w14:paraId="298FDB7A" w14:textId="7196DE06" w:rsidR="00C61BA2" w:rsidRPr="00642B43" w:rsidRDefault="00C61BA2" w:rsidP="00C61BA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642B43">
              <w:rPr>
                <w:rFonts w:ascii="Arial" w:hAnsi="Arial" w:cs="Arial"/>
              </w:rPr>
              <w:t>Korendo</w:t>
            </w:r>
            <w:proofErr w:type="spellEnd"/>
            <w:r w:rsidRPr="00642B43">
              <w:rPr>
                <w:rFonts w:ascii="Arial" w:hAnsi="Arial" w:cs="Arial"/>
              </w:rPr>
              <w:t xml:space="preserve"> M., </w:t>
            </w:r>
            <w:r w:rsidRPr="00642B43">
              <w:rPr>
                <w:rFonts w:ascii="Arial" w:hAnsi="Arial" w:cs="Arial"/>
                <w:i/>
              </w:rPr>
              <w:t>Językowa interpretacja świata w wypowiedziach osób z Zespołem Aspergera</w:t>
            </w:r>
            <w:r w:rsidRPr="00642B43">
              <w:rPr>
                <w:rFonts w:ascii="Arial" w:hAnsi="Arial" w:cs="Arial"/>
              </w:rPr>
              <w:t>, Kraków 2013.</w:t>
            </w:r>
          </w:p>
          <w:p w14:paraId="0EE3AC24" w14:textId="2517E0C9" w:rsidR="00C61BA2" w:rsidRPr="00642B43" w:rsidRDefault="00C61BA2" w:rsidP="00C61BA2">
            <w:pPr>
              <w:pStyle w:val="p1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642B43">
              <w:rPr>
                <w:rStyle w:val="s1"/>
                <w:rFonts w:eastAsiaTheme="majorEastAsia"/>
                <w:sz w:val="22"/>
                <w:szCs w:val="22"/>
              </w:rPr>
              <w:t xml:space="preserve">Zawisza E., </w:t>
            </w:r>
            <w:r w:rsidRPr="00642B43">
              <w:rPr>
                <w:rFonts w:ascii="Arial" w:hAnsi="Arial" w:cs="Arial"/>
                <w:i/>
                <w:iCs/>
                <w:sz w:val="22"/>
                <w:szCs w:val="22"/>
              </w:rPr>
              <w:t>Bezradność nauczycieli w pracy z uczniami z zespołem Aspergera,</w:t>
            </w:r>
            <w:r w:rsidRPr="00642B43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642B43">
              <w:rPr>
                <w:rFonts w:ascii="Arial" w:hAnsi="Arial" w:cs="Arial"/>
                <w:i/>
                <w:iCs/>
                <w:sz w:val="22"/>
                <w:szCs w:val="22"/>
              </w:rPr>
              <w:t>Nauczyciel – między etosem a presją rzeczywistości</w:t>
            </w:r>
            <w:r w:rsidRPr="00642B43">
              <w:rPr>
                <w:rFonts w:ascii="Arial" w:hAnsi="Arial" w:cs="Arial"/>
                <w:sz w:val="22"/>
                <w:szCs w:val="22"/>
              </w:rPr>
              <w:t xml:space="preserve">. T. 1, </w:t>
            </w:r>
            <w:r w:rsidRPr="00642B43">
              <w:rPr>
                <w:rFonts w:ascii="Arial" w:hAnsi="Arial" w:cs="Arial"/>
                <w:i/>
                <w:iCs/>
                <w:sz w:val="22"/>
                <w:szCs w:val="22"/>
              </w:rPr>
              <w:t>Wielowymiarowość kompetencji współczesnego nauczyciela</w:t>
            </w:r>
            <w:r w:rsidRPr="00642B43">
              <w:rPr>
                <w:rFonts w:ascii="Arial" w:hAnsi="Arial" w:cs="Arial"/>
                <w:sz w:val="22"/>
                <w:szCs w:val="22"/>
              </w:rPr>
              <w:t>, red. A. Kwatera, S. Kowal, E. Zawisza, Kraków 2016, s. 167-180.</w:t>
            </w:r>
          </w:p>
          <w:p w14:paraId="17CE5294" w14:textId="227F4D71" w:rsidR="00C61BA2" w:rsidRPr="00642B43" w:rsidRDefault="00C61BA2" w:rsidP="00C61BA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642B43">
              <w:rPr>
                <w:rFonts w:ascii="Arial" w:hAnsi="Arial" w:cs="Arial"/>
              </w:rPr>
              <w:t>Korendo</w:t>
            </w:r>
            <w:proofErr w:type="spellEnd"/>
            <w:r w:rsidRPr="00642B43">
              <w:rPr>
                <w:rFonts w:ascii="Arial" w:hAnsi="Arial" w:cs="Arial"/>
              </w:rPr>
              <w:t xml:space="preserve"> M., 2008, </w:t>
            </w:r>
            <w:r w:rsidRPr="00642B43">
              <w:rPr>
                <w:rFonts w:ascii="Arial" w:hAnsi="Arial" w:cs="Arial"/>
                <w:i/>
              </w:rPr>
              <w:t>Standard postępowania logopedycznego w przypadku zespołu Aspergera</w:t>
            </w:r>
            <w:r w:rsidRPr="00642B43">
              <w:rPr>
                <w:rFonts w:ascii="Arial" w:hAnsi="Arial" w:cs="Arial"/>
              </w:rPr>
              <w:t xml:space="preserve">, „Logopedia”, T. 37, s.107-115. </w:t>
            </w:r>
          </w:p>
        </w:tc>
      </w:tr>
    </w:tbl>
    <w:p w14:paraId="5670D288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497D3A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560166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2B43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6D806C09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16973" w:rsidRPr="00642B43" w14:paraId="329C34B5" w14:textId="77777777" w:rsidTr="007E31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2BD8822" w14:textId="77777777" w:rsidR="00E16973" w:rsidRPr="00642B43" w:rsidRDefault="00E16973" w:rsidP="007E314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C1C6BB9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14:paraId="195D7D4A" w14:textId="77777777" w:rsidR="00E16973" w:rsidRPr="00642B43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E16973" w:rsidRPr="00642B43" w14:paraId="7B536572" w14:textId="77777777" w:rsidTr="007E314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D9EDFC4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2FB3E24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B8BC00C" w14:textId="0BECE49C" w:rsidR="00E16973" w:rsidRPr="00642B43" w:rsidRDefault="00B4566E" w:rsidP="007E314F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12</w:t>
            </w:r>
          </w:p>
        </w:tc>
      </w:tr>
      <w:tr w:rsidR="00E16973" w:rsidRPr="00642B43" w14:paraId="4320D9A5" w14:textId="77777777" w:rsidTr="007E314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67C57E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D104F03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5B3F091" w14:textId="6E4B5263" w:rsidR="00E16973" w:rsidRPr="00642B43" w:rsidRDefault="00B4566E" w:rsidP="007E314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3</w:t>
            </w:r>
          </w:p>
        </w:tc>
      </w:tr>
      <w:tr w:rsidR="00E16973" w:rsidRPr="00642B43" w14:paraId="1CD31886" w14:textId="77777777" w:rsidTr="007E31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4A6927" w14:textId="77777777" w:rsidR="00E16973" w:rsidRPr="00642B43" w:rsidRDefault="00E16973" w:rsidP="007E314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7B0F1AE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A348B5D" w14:textId="7453D2A8" w:rsidR="00E16973" w:rsidRPr="00642B43" w:rsidRDefault="00B4566E" w:rsidP="007E314F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7</w:t>
            </w:r>
          </w:p>
        </w:tc>
      </w:tr>
      <w:tr w:rsidR="00E16973" w:rsidRPr="00642B43" w14:paraId="6FAEDE6D" w14:textId="77777777" w:rsidTr="007E314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96086D2" w14:textId="77777777" w:rsidR="00E16973" w:rsidRPr="00642B43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372124B2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D89848D" w14:textId="16112318" w:rsidR="00E16973" w:rsidRPr="00642B43" w:rsidRDefault="00E16973" w:rsidP="007E314F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E16973" w:rsidRPr="00642B43" w14:paraId="5ADA26D8" w14:textId="77777777" w:rsidTr="007E314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297E732" w14:textId="77777777" w:rsidR="00E16973" w:rsidRPr="00642B43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388D3CB6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5ED9E7" w14:textId="4EC58013" w:rsidR="00E16973" w:rsidRPr="00642B43" w:rsidRDefault="00B4566E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3</w:t>
            </w:r>
          </w:p>
        </w:tc>
      </w:tr>
      <w:tr w:rsidR="00E16973" w:rsidRPr="00642B43" w14:paraId="30C83651" w14:textId="77777777" w:rsidTr="007E314F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7E110195" w14:textId="77777777" w:rsidR="00E16973" w:rsidRPr="00642B43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D76BE84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7F77C4DC" w14:textId="77777777" w:rsidR="00E16973" w:rsidRPr="00642B43" w:rsidRDefault="00E16973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E16973" w:rsidRPr="00642B43" w14:paraId="39C01DB1" w14:textId="77777777" w:rsidTr="007E31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BD887C9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14:paraId="0CDDF301" w14:textId="19736081" w:rsidR="00E16973" w:rsidRPr="00642B43" w:rsidRDefault="00B4566E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25</w:t>
            </w:r>
          </w:p>
        </w:tc>
      </w:tr>
      <w:tr w:rsidR="00E16973" w:rsidRPr="00642B43" w14:paraId="2B45AF49" w14:textId="77777777" w:rsidTr="007E31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A3FEF36" w14:textId="77777777" w:rsidR="00E16973" w:rsidRPr="00642B43" w:rsidRDefault="00E16973" w:rsidP="007E314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1C8B147" w14:textId="0265AC22" w:rsidR="00E16973" w:rsidRPr="00642B43" w:rsidRDefault="00B4566E" w:rsidP="007E314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642B43">
              <w:rPr>
                <w:rFonts w:ascii="Arial" w:hAnsi="Arial" w:cs="Arial"/>
              </w:rPr>
              <w:t>1</w:t>
            </w:r>
          </w:p>
        </w:tc>
      </w:tr>
    </w:tbl>
    <w:p w14:paraId="2B6249BB" w14:textId="77777777" w:rsidR="00E16973" w:rsidRPr="00642B43" w:rsidRDefault="00E16973" w:rsidP="00E1697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4B345F9" w14:textId="77777777" w:rsidR="00E16973" w:rsidRPr="00642B43" w:rsidRDefault="00E16973" w:rsidP="00E16973">
      <w:pPr>
        <w:rPr>
          <w:rFonts w:ascii="Arial" w:hAnsi="Arial" w:cs="Arial"/>
        </w:rPr>
      </w:pPr>
    </w:p>
    <w:p w14:paraId="3108355A" w14:textId="77777777" w:rsidR="00FE384C" w:rsidRPr="00642B43" w:rsidRDefault="00FE384C">
      <w:pPr>
        <w:rPr>
          <w:rFonts w:ascii="Arial" w:hAnsi="Arial" w:cs="Arial"/>
        </w:rPr>
      </w:pPr>
    </w:p>
    <w:sectPr w:rsidR="00FE384C" w:rsidRPr="00642B43" w:rsidSect="00E169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5D09C" w14:textId="77777777" w:rsidR="00C55293" w:rsidRDefault="00C55293">
      <w:pPr>
        <w:spacing w:after="0" w:line="240" w:lineRule="auto"/>
      </w:pPr>
      <w:r>
        <w:separator/>
      </w:r>
    </w:p>
  </w:endnote>
  <w:endnote w:type="continuationSeparator" w:id="0">
    <w:p w14:paraId="0AE691F6" w14:textId="77777777" w:rsidR="00C55293" w:rsidRDefault="00C5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48DF7" w14:textId="77777777" w:rsidR="00ED046A" w:rsidRDefault="00ED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2F29" w14:textId="77777777" w:rsidR="00ED046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0AA0633" w14:textId="77777777" w:rsidR="00ED046A" w:rsidRDefault="00ED04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DDE5B" w14:textId="77777777" w:rsidR="00ED046A" w:rsidRDefault="00ED04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78E3A" w14:textId="77777777" w:rsidR="00C55293" w:rsidRDefault="00C55293">
      <w:pPr>
        <w:spacing w:after="0" w:line="240" w:lineRule="auto"/>
      </w:pPr>
      <w:r>
        <w:separator/>
      </w:r>
    </w:p>
  </w:footnote>
  <w:footnote w:type="continuationSeparator" w:id="0">
    <w:p w14:paraId="4F12D589" w14:textId="77777777" w:rsidR="00C55293" w:rsidRDefault="00C5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066C2" w14:textId="77777777" w:rsidR="00ED046A" w:rsidRDefault="00ED04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90000" w14:textId="77777777" w:rsidR="00ED046A" w:rsidRDefault="00ED046A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C9253" w14:textId="77777777" w:rsidR="00ED046A" w:rsidRDefault="00ED04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A28BE"/>
    <w:multiLevelType w:val="hybridMultilevel"/>
    <w:tmpl w:val="3A567F5C"/>
    <w:lvl w:ilvl="0" w:tplc="A9F82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502996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D46152"/>
    <w:multiLevelType w:val="hybridMultilevel"/>
    <w:tmpl w:val="B6463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21156"/>
    <w:multiLevelType w:val="hybridMultilevel"/>
    <w:tmpl w:val="0590A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874AD"/>
    <w:multiLevelType w:val="hybridMultilevel"/>
    <w:tmpl w:val="C082BF28"/>
    <w:lvl w:ilvl="0" w:tplc="5EEE58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82BE6"/>
    <w:multiLevelType w:val="hybridMultilevel"/>
    <w:tmpl w:val="856CF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E4524"/>
    <w:multiLevelType w:val="hybridMultilevel"/>
    <w:tmpl w:val="8A264A3E"/>
    <w:lvl w:ilvl="0" w:tplc="5502996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645003">
    <w:abstractNumId w:val="0"/>
  </w:num>
  <w:num w:numId="2" w16cid:durableId="217135081">
    <w:abstractNumId w:val="3"/>
  </w:num>
  <w:num w:numId="3" w16cid:durableId="841120219">
    <w:abstractNumId w:val="6"/>
  </w:num>
  <w:num w:numId="4" w16cid:durableId="1079593036">
    <w:abstractNumId w:val="1"/>
  </w:num>
  <w:num w:numId="5" w16cid:durableId="734281137">
    <w:abstractNumId w:val="2"/>
  </w:num>
  <w:num w:numId="6" w16cid:durableId="354116048">
    <w:abstractNumId w:val="5"/>
  </w:num>
  <w:num w:numId="7" w16cid:durableId="7473086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73"/>
    <w:rsid w:val="00001FE4"/>
    <w:rsid w:val="00067C03"/>
    <w:rsid w:val="00167E89"/>
    <w:rsid w:val="00197A40"/>
    <w:rsid w:val="00215083"/>
    <w:rsid w:val="00366FB5"/>
    <w:rsid w:val="004A05EF"/>
    <w:rsid w:val="004D710D"/>
    <w:rsid w:val="006275E9"/>
    <w:rsid w:val="00642B43"/>
    <w:rsid w:val="008D1158"/>
    <w:rsid w:val="009574AF"/>
    <w:rsid w:val="00994ED3"/>
    <w:rsid w:val="00B4566E"/>
    <w:rsid w:val="00C16695"/>
    <w:rsid w:val="00C55293"/>
    <w:rsid w:val="00C61BA2"/>
    <w:rsid w:val="00D30F60"/>
    <w:rsid w:val="00E16973"/>
    <w:rsid w:val="00E90949"/>
    <w:rsid w:val="00EA426F"/>
    <w:rsid w:val="00ED046A"/>
    <w:rsid w:val="00F178EC"/>
    <w:rsid w:val="00FE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25DDAE"/>
  <w15:chartTrackingRefBased/>
  <w15:docId w15:val="{A17E710C-A03A-9745-8269-B3231CB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97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9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9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9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9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9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9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9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9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9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9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9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9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9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9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9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9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9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9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9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9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9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9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9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9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9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9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9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9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97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semiHidden/>
    <w:unhideWhenUsed/>
    <w:rsid w:val="00E16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E1697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16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E1697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167E89"/>
    <w:pPr>
      <w:spacing w:after="0" w:line="240" w:lineRule="auto"/>
    </w:pPr>
    <w:rPr>
      <w:rFonts w:ascii="Helvetica" w:eastAsia="Times New Roman" w:hAnsi="Helvetica"/>
      <w:color w:val="000000"/>
      <w:sz w:val="12"/>
      <w:szCs w:val="12"/>
      <w:lang w:eastAsia="pl-PL"/>
    </w:rPr>
  </w:style>
  <w:style w:type="character" w:styleId="Hipercze">
    <w:name w:val="Hyperlink"/>
    <w:basedOn w:val="Domylnaczcionkaakapitu"/>
    <w:uiPriority w:val="99"/>
    <w:unhideWhenUsed/>
    <w:rsid w:val="00197A4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7A4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197A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1">
    <w:name w:val="s1"/>
    <w:basedOn w:val="Domylnaczcionkaakapitu"/>
    <w:rsid w:val="00215083"/>
    <w:rPr>
      <w:rFonts w:ascii="Arial" w:hAnsi="Arial" w:cs="Arial" w:hint="default"/>
      <w:sz w:val="15"/>
      <w:szCs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C16695"/>
    <w:rPr>
      <w:color w:val="96607D" w:themeColor="followedHyperlink"/>
      <w:u w:val="single"/>
    </w:rPr>
  </w:style>
  <w:style w:type="paragraph" w:customStyle="1" w:styleId="p2">
    <w:name w:val="p2"/>
    <w:basedOn w:val="Normalny"/>
    <w:rsid w:val="00C61BA2"/>
    <w:pPr>
      <w:spacing w:after="0" w:line="240" w:lineRule="auto"/>
    </w:pPr>
    <w:rPr>
      <w:rFonts w:ascii="Helvetica" w:eastAsia="Times New Roman" w:hAnsi="Helvetica"/>
      <w:color w:val="0B59B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e.edu.pl/category/ksztalcenie-i-wychowanie/uczen-ze-specjalnymi-potrzebami-edukacyjnymi/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czasopisma.uph.edu.pl/studentniepelnosprawny/article/view/2412/2003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isap.sejm.gov.pl/isap.nsf/download.xsp/WDU20230001798/O/D20231798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D10EF-D543-4F8F-85FC-5B1AF1C436FD}"/>
</file>

<file path=customXml/itemProps2.xml><?xml version="1.0" encoding="utf-8"?>
<ds:datastoreItem xmlns:ds="http://schemas.openxmlformats.org/officeDocument/2006/customXml" ds:itemID="{8F2784D3-099A-4280-9C62-3BCBE2E930B5}"/>
</file>

<file path=customXml/itemProps3.xml><?xml version="1.0" encoding="utf-8"?>
<ds:datastoreItem xmlns:ds="http://schemas.openxmlformats.org/officeDocument/2006/customXml" ds:itemID="{21A37DC6-F46A-4D74-A4BD-609FF860E0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</cp:revision>
  <dcterms:created xsi:type="dcterms:W3CDTF">2025-03-12T22:32:00Z</dcterms:created>
  <dcterms:modified xsi:type="dcterms:W3CDTF">2025-04-03T10:58:00Z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