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C5882" w14:textId="77777777" w:rsidR="000C39D8" w:rsidRPr="00DF63DA" w:rsidRDefault="000C39D8" w:rsidP="000C39D8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769C27AC" w14:textId="77777777" w:rsidR="000C39D8" w:rsidRPr="00DF63DA" w:rsidRDefault="000C39D8" w:rsidP="000C39D8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FAAF761" w14:textId="77777777" w:rsidR="000C39D8" w:rsidRPr="00DF63DA" w:rsidRDefault="000C39D8" w:rsidP="000C39D8">
      <w:pPr>
        <w:pStyle w:val="Nagwek1"/>
        <w:rPr>
          <w:rFonts w:ascii="Arial" w:hAnsi="Arial" w:cs="Arial"/>
          <w:sz w:val="22"/>
          <w:szCs w:val="22"/>
        </w:rPr>
      </w:pPr>
      <w:r w:rsidRPr="00DF63DA">
        <w:rPr>
          <w:rFonts w:ascii="Arial" w:hAnsi="Arial" w:cs="Arial"/>
          <w:b/>
          <w:bCs/>
          <w:sz w:val="22"/>
          <w:szCs w:val="22"/>
        </w:rPr>
        <w:t>KARTA KURSU</w:t>
      </w:r>
    </w:p>
    <w:p w14:paraId="3CE134DB" w14:textId="77777777" w:rsidR="000C39D8" w:rsidRPr="00DF63DA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26B58FA0" w14:textId="77777777" w:rsidR="000C39D8" w:rsidRPr="00DF63DA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E53AD57" w14:textId="77777777" w:rsidR="000C39D8" w:rsidRPr="00DF63DA" w:rsidRDefault="000C39D8" w:rsidP="000C39D8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C39D8" w:rsidRPr="00DF63DA" w14:paraId="0AE2F115" w14:textId="77777777" w:rsidTr="003C281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B2DAFA3" w14:textId="77777777" w:rsidR="000C39D8" w:rsidRPr="00DF63DA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72B7A933" w14:textId="77777777" w:rsidR="000C39D8" w:rsidRPr="00DF63DA" w:rsidRDefault="005A3408" w:rsidP="003C281E">
            <w:pPr>
              <w:pStyle w:val="Zawartotabeli"/>
              <w:spacing w:before="60" w:after="60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Podstawy socjolingwistyki</w:t>
            </w:r>
          </w:p>
        </w:tc>
      </w:tr>
      <w:tr w:rsidR="000C39D8" w:rsidRPr="00DF63DA" w14:paraId="54D14553" w14:textId="77777777" w:rsidTr="003C281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F47674E" w14:textId="77777777" w:rsidR="000C39D8" w:rsidRPr="00DF63DA" w:rsidRDefault="000C39D8" w:rsidP="003C281E">
            <w:pPr>
              <w:autoSpaceDE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152E96A" w14:textId="77777777" w:rsidR="000C39D8" w:rsidRPr="00DF63DA" w:rsidRDefault="005A3408" w:rsidP="003C281E">
            <w:pPr>
              <w:pStyle w:val="bdr"/>
              <w:shd w:val="clear" w:color="auto" w:fill="FFFFFF"/>
              <w:spacing w:before="0" w:beforeAutospacing="0" w:after="240" w:afterAutospacing="0"/>
              <w:jc w:val="center"/>
              <w:rPr>
                <w:rFonts w:ascii="Arial" w:hAnsi="Arial" w:cs="Arial"/>
                <w:i/>
                <w:color w:val="404040"/>
                <w:u w:val="single"/>
              </w:rPr>
            </w:pPr>
            <w:r w:rsidRPr="00DF63DA">
              <w:rPr>
                <w:rFonts w:ascii="Arial" w:hAnsi="Arial" w:cs="Arial"/>
                <w:i/>
                <w:color w:val="404040"/>
                <w:sz w:val="22"/>
                <w:szCs w:val="22"/>
                <w:u w:val="single"/>
              </w:rPr>
              <w:t>Foundations of sociolinguistics</w:t>
            </w:r>
          </w:p>
        </w:tc>
      </w:tr>
    </w:tbl>
    <w:p w14:paraId="7B5D555E" w14:textId="77777777" w:rsidR="000C39D8" w:rsidRPr="00DF63DA" w:rsidRDefault="000C39D8" w:rsidP="000C39D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0C39D8" w:rsidRPr="00DF63DA" w14:paraId="130F1B49" w14:textId="77777777" w:rsidTr="003C281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6A0FDA5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92F7E95" w14:textId="60EBBBE8" w:rsidR="000C39D8" w:rsidRPr="00DF63DA" w:rsidRDefault="00BF4C6B" w:rsidP="00BF4C6B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prof. dr hab. </w:t>
            </w:r>
            <w:r w:rsidR="002A46FF">
              <w:rPr>
                <w:rFonts w:ascii="Arial" w:hAnsi="Arial" w:cs="Arial"/>
                <w:sz w:val="22"/>
                <w:szCs w:val="22"/>
              </w:rPr>
              <w:t>Mirosław Michalik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E17D33A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0C39D8" w:rsidRPr="00DF63DA" w14:paraId="57CF57F7" w14:textId="77777777" w:rsidTr="003C281E">
        <w:trPr>
          <w:cantSplit/>
          <w:trHeight w:val="390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596705F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761D6D6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F7B9FEA" w14:textId="41F5BDB5" w:rsidR="000C39D8" w:rsidRPr="00DF63DA" w:rsidRDefault="001512DA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Katedra </w:t>
            </w:r>
            <w:r w:rsidR="002A46FF">
              <w:rPr>
                <w:rFonts w:ascii="Arial" w:hAnsi="Arial" w:cs="Arial"/>
                <w:sz w:val="22"/>
                <w:szCs w:val="22"/>
              </w:rPr>
              <w:t xml:space="preserve">Języka Polskiego, </w:t>
            </w:r>
            <w:r w:rsidRPr="00DF63DA">
              <w:rPr>
                <w:rFonts w:ascii="Arial" w:hAnsi="Arial" w:cs="Arial"/>
                <w:sz w:val="22"/>
                <w:szCs w:val="22"/>
              </w:rPr>
              <w:t>Lingwistyki Kulturowej i Komunikacji Społecznej</w:t>
            </w:r>
          </w:p>
          <w:p w14:paraId="04B2BB7D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F63DA" w14:paraId="29A3D3E0" w14:textId="77777777" w:rsidTr="003C281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6E895A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53982DBE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01FA905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F63DA" w14:paraId="3AEC6E3C" w14:textId="77777777" w:rsidTr="003C281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0D03EE8D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AE35736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E95911A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14:paraId="1B4DBAD5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1005385A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334F864D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  <w:r w:rsidRPr="00DF63DA">
        <w:rPr>
          <w:rFonts w:ascii="Arial" w:hAnsi="Arial" w:cs="Arial"/>
          <w:sz w:val="22"/>
          <w:szCs w:val="22"/>
        </w:rPr>
        <w:t>Opis kursu (cele kształcenia)</w:t>
      </w:r>
    </w:p>
    <w:p w14:paraId="0CDFF4E5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C39D8" w:rsidRPr="00DF63DA" w14:paraId="19D72666" w14:textId="77777777" w:rsidTr="003C281E">
        <w:trPr>
          <w:trHeight w:val="1365"/>
        </w:trPr>
        <w:tc>
          <w:tcPr>
            <w:tcW w:w="9640" w:type="dxa"/>
          </w:tcPr>
          <w:p w14:paraId="06C29C28" w14:textId="77777777" w:rsidR="00DF63DA" w:rsidRDefault="001512DA" w:rsidP="00DF63DA">
            <w:pPr>
              <w:jc w:val="both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Celem kursu </w:t>
            </w:r>
            <w:r w:rsidR="00DF63DA" w:rsidRPr="00DF63DA">
              <w:rPr>
                <w:rFonts w:ascii="Arial" w:hAnsi="Arial" w:cs="Arial"/>
                <w:i/>
                <w:sz w:val="22"/>
                <w:szCs w:val="22"/>
              </w:rPr>
              <w:t>Podstawy socjolingwistyki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jest zapoznanie stude</w:t>
            </w:r>
            <w:r w:rsidR="00D6669A" w:rsidRPr="00DF63DA">
              <w:rPr>
                <w:rFonts w:ascii="Arial" w:hAnsi="Arial" w:cs="Arial"/>
                <w:sz w:val="22"/>
                <w:szCs w:val="22"/>
              </w:rPr>
              <w:t xml:space="preserve">ntów z </w:t>
            </w:r>
            <w:r w:rsidR="00DF63DA">
              <w:rPr>
                <w:rFonts w:ascii="Arial" w:hAnsi="Arial" w:cs="Arial"/>
                <w:sz w:val="22"/>
                <w:szCs w:val="22"/>
              </w:rPr>
              <w:t>głównymi</w:t>
            </w:r>
            <w:r w:rsidR="00D6669A" w:rsidRPr="00DF63DA">
              <w:rPr>
                <w:rFonts w:ascii="Arial" w:hAnsi="Arial" w:cs="Arial"/>
                <w:sz w:val="22"/>
                <w:szCs w:val="22"/>
              </w:rPr>
              <w:t xml:space="preserve"> obszarami</w:t>
            </w:r>
            <w:r w:rsidR="008C031F">
              <w:rPr>
                <w:rFonts w:ascii="Arial" w:hAnsi="Arial" w:cs="Arial"/>
                <w:sz w:val="22"/>
                <w:szCs w:val="22"/>
              </w:rPr>
              <w:t>, problemami</w:t>
            </w:r>
            <w:r w:rsidR="00D6669A" w:rsidRPr="00DF63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329B5" w:rsidRPr="00DF63DA">
              <w:rPr>
                <w:rFonts w:ascii="Arial" w:hAnsi="Arial" w:cs="Arial"/>
                <w:sz w:val="22"/>
                <w:szCs w:val="22"/>
              </w:rPr>
              <w:t>oraz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metodami badań w socjolingwistyce</w:t>
            </w:r>
            <w:r w:rsidR="00567451" w:rsidRPr="00DF63DA">
              <w:rPr>
                <w:rFonts w:ascii="Arial" w:hAnsi="Arial" w:cs="Arial"/>
                <w:sz w:val="22"/>
                <w:szCs w:val="22"/>
              </w:rPr>
              <w:t xml:space="preserve"> jako interdyscyplinarnej dziedzinie naukowej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. Podczas kursu </w:t>
            </w:r>
            <w:r w:rsidR="00D6669A" w:rsidRPr="00DF63DA">
              <w:rPr>
                <w:rFonts w:ascii="Arial" w:hAnsi="Arial" w:cs="Arial"/>
                <w:sz w:val="22"/>
                <w:szCs w:val="22"/>
              </w:rPr>
              <w:t xml:space="preserve">zaprezentowane </w:t>
            </w:r>
            <w:r w:rsidR="00DF63DA">
              <w:rPr>
                <w:rFonts w:ascii="Arial" w:hAnsi="Arial" w:cs="Arial"/>
                <w:sz w:val="22"/>
                <w:szCs w:val="22"/>
              </w:rPr>
              <w:t xml:space="preserve">i omówione </w:t>
            </w:r>
            <w:r w:rsidR="00D6669A" w:rsidRPr="00DF63DA">
              <w:rPr>
                <w:rFonts w:ascii="Arial" w:hAnsi="Arial" w:cs="Arial"/>
                <w:sz w:val="22"/>
                <w:szCs w:val="22"/>
              </w:rPr>
              <w:t>zostaną najważniejsze pojęcia,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teorie socjolingwistyczne</w:t>
            </w:r>
            <w:r w:rsidR="00D6669A" w:rsidRPr="00DF63DA">
              <w:rPr>
                <w:rFonts w:ascii="Arial" w:hAnsi="Arial" w:cs="Arial"/>
                <w:sz w:val="22"/>
                <w:szCs w:val="22"/>
              </w:rPr>
              <w:t xml:space="preserve">, a także </w:t>
            </w:r>
            <w:r w:rsidR="00EA3529">
              <w:rPr>
                <w:rFonts w:ascii="Arial" w:hAnsi="Arial" w:cs="Arial"/>
                <w:sz w:val="22"/>
                <w:szCs w:val="22"/>
              </w:rPr>
              <w:t xml:space="preserve">ukazane </w:t>
            </w:r>
            <w:r w:rsidR="00D6669A" w:rsidRPr="00DF63DA">
              <w:rPr>
                <w:rFonts w:ascii="Arial" w:hAnsi="Arial" w:cs="Arial"/>
                <w:sz w:val="22"/>
                <w:szCs w:val="22"/>
              </w:rPr>
              <w:t>wielorakie zależności, jakie ujawniają się w relacji język a społeczeństwo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. Celem kształcenia jest umiejętność </w:t>
            </w:r>
            <w:r w:rsidR="00650CAB" w:rsidRPr="00DF63DA">
              <w:rPr>
                <w:rFonts w:ascii="Arial" w:hAnsi="Arial" w:cs="Arial"/>
                <w:sz w:val="22"/>
                <w:szCs w:val="22"/>
              </w:rPr>
              <w:t xml:space="preserve">rozpoznawania, 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analizy i interpretacji określonych zjawisk językowych </w:t>
            </w:r>
            <w:r w:rsidR="00567451" w:rsidRPr="00DF63DA">
              <w:rPr>
                <w:rFonts w:ascii="Arial" w:hAnsi="Arial" w:cs="Arial"/>
                <w:sz w:val="22"/>
                <w:szCs w:val="22"/>
              </w:rPr>
              <w:t xml:space="preserve">postrzeganych 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z perspektywy socjolingwistycznej. </w:t>
            </w:r>
          </w:p>
          <w:p w14:paraId="72ED6F63" w14:textId="77777777" w:rsidR="000C39D8" w:rsidRPr="00DF63DA" w:rsidRDefault="001512DA" w:rsidP="00DF63DA">
            <w:pPr>
              <w:jc w:val="both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14:paraId="6DE8CD3A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1716106D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4480DDDE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  <w:r w:rsidRPr="00DF63DA">
        <w:rPr>
          <w:rFonts w:ascii="Arial" w:hAnsi="Arial" w:cs="Arial"/>
          <w:sz w:val="22"/>
          <w:szCs w:val="22"/>
        </w:rPr>
        <w:t>Warunki wstępne</w:t>
      </w:r>
    </w:p>
    <w:p w14:paraId="1ECC774D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DF63DA" w14:paraId="5F8999AE" w14:textId="77777777" w:rsidTr="003C281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5097CCC" w14:textId="77777777" w:rsidR="000C39D8" w:rsidRPr="00DF63DA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78055DF2" w14:textId="77777777" w:rsidR="000C39D8" w:rsidRPr="00DF63DA" w:rsidRDefault="008329B5" w:rsidP="003C281E">
            <w:pPr>
              <w:autoSpaceDE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Student posiada </w:t>
            </w:r>
            <w:r w:rsidR="00B5594E" w:rsidRPr="00DF63DA">
              <w:rPr>
                <w:rFonts w:ascii="Arial" w:hAnsi="Arial" w:cs="Arial"/>
                <w:sz w:val="22"/>
                <w:szCs w:val="22"/>
              </w:rPr>
              <w:t>znajomość podstawowych pojęć, kierunków oraz metod badań językoznawczych</w:t>
            </w:r>
            <w:r w:rsidRPr="00DF63D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F203D4" w14:textId="77777777" w:rsidR="000C39D8" w:rsidRPr="00DF63DA" w:rsidRDefault="000C39D8" w:rsidP="003C281E">
            <w:pPr>
              <w:autoSpaceDE/>
              <w:rPr>
                <w:rFonts w:ascii="Arial" w:hAnsi="Arial" w:cs="Arial"/>
              </w:rPr>
            </w:pPr>
          </w:p>
        </w:tc>
      </w:tr>
      <w:tr w:rsidR="000C39D8" w:rsidRPr="00DF63DA" w14:paraId="64A5DA05" w14:textId="77777777" w:rsidTr="003C281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CD994DC" w14:textId="77777777" w:rsidR="000C39D8" w:rsidRPr="00DF63DA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2308967" w14:textId="77777777" w:rsidR="000C39D8" w:rsidRPr="00DF63DA" w:rsidRDefault="008329B5" w:rsidP="003C281E">
            <w:pPr>
              <w:autoSpaceDE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Potrafi rozpoznawać i analizować teksty należące do różnych odmian języka</w:t>
            </w:r>
            <w:r w:rsidR="00C60CBF" w:rsidRPr="00DF63DA">
              <w:rPr>
                <w:rFonts w:ascii="Arial" w:hAnsi="Arial" w:cs="Arial"/>
                <w:sz w:val="22"/>
                <w:szCs w:val="22"/>
              </w:rPr>
              <w:t>, form i gatunków wypowiedzi</w:t>
            </w:r>
            <w:r w:rsidR="00DF63DA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B13E0DA" w14:textId="77777777" w:rsidR="000C39D8" w:rsidRPr="00DF63DA" w:rsidRDefault="000C39D8" w:rsidP="003C281E">
            <w:pPr>
              <w:autoSpaceDE/>
              <w:rPr>
                <w:rFonts w:ascii="Arial" w:hAnsi="Arial" w:cs="Arial"/>
              </w:rPr>
            </w:pPr>
          </w:p>
        </w:tc>
      </w:tr>
      <w:tr w:rsidR="000C39D8" w:rsidRPr="00DF63DA" w14:paraId="7463AB66" w14:textId="77777777" w:rsidTr="003C281E">
        <w:tc>
          <w:tcPr>
            <w:tcW w:w="1941" w:type="dxa"/>
            <w:shd w:val="clear" w:color="auto" w:fill="DBE5F1"/>
            <w:vAlign w:val="center"/>
          </w:tcPr>
          <w:p w14:paraId="49A9E5F4" w14:textId="77777777" w:rsidR="000C39D8" w:rsidRPr="00DF63DA" w:rsidRDefault="000C39D8" w:rsidP="003C281E">
            <w:pPr>
              <w:autoSpaceDE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5E7B050" w14:textId="77777777" w:rsidR="000C39D8" w:rsidRPr="00DF63DA" w:rsidRDefault="00DF63DA" w:rsidP="00DF63DA">
            <w:pPr>
              <w:autoSpaceDE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Językoznawstwo ogólne. Metodologia badań językoznawczych. Odmiany współczesnej polszczyzny.</w:t>
            </w:r>
          </w:p>
        </w:tc>
      </w:tr>
    </w:tbl>
    <w:p w14:paraId="2EB36D0E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346B7573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19857B92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30E24BC2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  <w:r w:rsidRPr="00DF63DA">
        <w:rPr>
          <w:rFonts w:ascii="Arial" w:hAnsi="Arial" w:cs="Arial"/>
          <w:sz w:val="22"/>
          <w:szCs w:val="22"/>
        </w:rPr>
        <w:t>Efekty uczenia się</w:t>
      </w:r>
    </w:p>
    <w:p w14:paraId="74812265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C39D8" w:rsidRPr="00DF63DA" w14:paraId="3A588FCF" w14:textId="77777777" w:rsidTr="003C281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911837D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4FEE238F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DD6F3EC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DF63DA" w14:paraId="64E8E915" w14:textId="77777777" w:rsidTr="003C281E">
        <w:trPr>
          <w:cantSplit/>
          <w:trHeight w:val="1838"/>
        </w:trPr>
        <w:tc>
          <w:tcPr>
            <w:tcW w:w="1979" w:type="dxa"/>
            <w:vMerge/>
          </w:tcPr>
          <w:p w14:paraId="7291C167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96" w:type="dxa"/>
          </w:tcPr>
          <w:p w14:paraId="5CB57803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38CA0500" w14:textId="77777777" w:rsidR="000C39D8" w:rsidRPr="00DF63DA" w:rsidRDefault="00B86061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W01:</w:t>
            </w:r>
            <w:r w:rsidR="00907B67" w:rsidRPr="00DF63DA">
              <w:rPr>
                <w:rFonts w:ascii="Arial" w:hAnsi="Arial" w:cs="Arial"/>
                <w:sz w:val="22"/>
                <w:szCs w:val="22"/>
              </w:rPr>
              <w:t xml:space="preserve"> Student zna genezę socjolingwistyki, jej obszary i metody badawcze oraz wyróżniki na tle współczesnych koncepcji i szkół językoznawczych</w:t>
            </w:r>
            <w:r w:rsidR="0095133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92E98C8" w14:textId="77777777" w:rsidR="00907B67" w:rsidRPr="00DF63DA" w:rsidRDefault="00907B67" w:rsidP="003C281E">
            <w:pPr>
              <w:rPr>
                <w:rFonts w:ascii="Arial" w:hAnsi="Arial" w:cs="Arial"/>
              </w:rPr>
            </w:pPr>
          </w:p>
          <w:p w14:paraId="4BA80AF2" w14:textId="77777777" w:rsidR="00907B67" w:rsidRPr="00DF63DA" w:rsidRDefault="00907B67" w:rsidP="0095133B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W02: Student ma pogłębioną wiedzę na temat </w:t>
            </w:r>
            <w:r w:rsidR="0095133B">
              <w:rPr>
                <w:rFonts w:ascii="Arial" w:hAnsi="Arial" w:cs="Arial"/>
                <w:sz w:val="22"/>
                <w:szCs w:val="22"/>
              </w:rPr>
              <w:t xml:space="preserve"> społecznych uwarunkowań użyć języka</w:t>
            </w:r>
            <w:r w:rsidRPr="00DF63DA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14:paraId="08B8BB09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31EC08EF" w14:textId="77777777" w:rsidR="000C39D8" w:rsidRPr="00DF63DA" w:rsidRDefault="0095133B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K_W04</w:t>
            </w:r>
          </w:p>
          <w:p w14:paraId="471F894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1FE30599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635A8204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223ABF94" w14:textId="77777777" w:rsidR="00907B67" w:rsidRPr="00DF63DA" w:rsidRDefault="00907B67" w:rsidP="003C281E">
            <w:pPr>
              <w:rPr>
                <w:rFonts w:ascii="Arial" w:hAnsi="Arial" w:cs="Arial"/>
              </w:rPr>
            </w:pPr>
          </w:p>
          <w:p w14:paraId="42D4485D" w14:textId="77777777" w:rsidR="00907B67" w:rsidRPr="00DF63DA" w:rsidRDefault="00907B67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K_W</w:t>
            </w:r>
            <w:r w:rsidR="0095133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</w:tbl>
    <w:p w14:paraId="5642A78A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56223BF6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0C39D8" w:rsidRPr="00DF63DA" w14:paraId="03C9EF23" w14:textId="77777777" w:rsidTr="003C281E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A633C9B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C190A42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7AB5ADE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DF63DA" w14:paraId="1BDC60EE" w14:textId="77777777" w:rsidTr="003C281E">
        <w:trPr>
          <w:cantSplit/>
          <w:trHeight w:val="2116"/>
        </w:trPr>
        <w:tc>
          <w:tcPr>
            <w:tcW w:w="1985" w:type="dxa"/>
            <w:vMerge/>
          </w:tcPr>
          <w:p w14:paraId="74E7C82F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45" w:type="dxa"/>
          </w:tcPr>
          <w:p w14:paraId="7AF7B54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0BF31920" w14:textId="77777777" w:rsidR="000C39D8" w:rsidRPr="00DF63DA" w:rsidRDefault="00907B67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U01: Student umie dokonać </w:t>
            </w:r>
            <w:r w:rsidR="0095133B">
              <w:rPr>
                <w:rFonts w:ascii="Arial" w:hAnsi="Arial" w:cs="Arial"/>
                <w:sz w:val="22"/>
                <w:szCs w:val="22"/>
              </w:rPr>
              <w:t xml:space="preserve">rozpoznania i 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analizy zjawisk językowych </w:t>
            </w:r>
            <w:r w:rsidR="00C60CBF" w:rsidRPr="00DF63DA">
              <w:rPr>
                <w:rFonts w:ascii="Arial" w:hAnsi="Arial" w:cs="Arial"/>
                <w:sz w:val="22"/>
                <w:szCs w:val="22"/>
              </w:rPr>
              <w:t xml:space="preserve">postrzeganych 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na </w:t>
            </w:r>
            <w:r w:rsidR="00C60CBF" w:rsidRPr="00DF63DA">
              <w:rPr>
                <w:rFonts w:ascii="Arial" w:hAnsi="Arial" w:cs="Arial"/>
                <w:sz w:val="22"/>
                <w:szCs w:val="22"/>
              </w:rPr>
              <w:t xml:space="preserve">tle </w:t>
            </w:r>
            <w:r w:rsidRPr="00DF63DA">
              <w:rPr>
                <w:rFonts w:ascii="Arial" w:hAnsi="Arial" w:cs="Arial"/>
                <w:sz w:val="22"/>
                <w:szCs w:val="22"/>
              </w:rPr>
              <w:t>zachowań społecznych</w:t>
            </w:r>
            <w:r w:rsidR="00EA3529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817A57D" w14:textId="77777777" w:rsidR="00907B67" w:rsidRPr="00DF63DA" w:rsidRDefault="00907B67" w:rsidP="003C281E">
            <w:pPr>
              <w:rPr>
                <w:rFonts w:ascii="Arial" w:hAnsi="Arial" w:cs="Arial"/>
              </w:rPr>
            </w:pPr>
          </w:p>
          <w:p w14:paraId="0E345D1E" w14:textId="77777777" w:rsidR="00907B67" w:rsidRPr="00DF63DA" w:rsidRDefault="00907B67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U02: Student analizuje i interpretuje wybrane teksty przynależne do reprezentatywnych odmian</w:t>
            </w:r>
            <w:r w:rsidR="00C60CBF" w:rsidRPr="00DF63DA">
              <w:rPr>
                <w:rFonts w:ascii="Arial" w:hAnsi="Arial" w:cs="Arial"/>
                <w:sz w:val="22"/>
                <w:szCs w:val="22"/>
              </w:rPr>
              <w:t xml:space="preserve"> środowiskowych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języka ogólnego (np. slangu uczniowskiego, młodzieżowego, studenckiego, żargonu komputerowego).</w:t>
            </w:r>
          </w:p>
          <w:p w14:paraId="09E4FDED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0EE1F27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3A2DDB88" w14:textId="77777777" w:rsidR="000C39D8" w:rsidRPr="00DF63DA" w:rsidRDefault="0095133B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K_U06</w:t>
            </w:r>
          </w:p>
          <w:p w14:paraId="0C4BCB5F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52C5C29E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07C80FB4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210F19E0" w14:textId="77777777" w:rsidR="000C39D8" w:rsidRPr="00DF63DA" w:rsidRDefault="0095133B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K_U13</w:t>
            </w:r>
          </w:p>
          <w:p w14:paraId="5B6063AA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</w:tr>
    </w:tbl>
    <w:p w14:paraId="707F3AB6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5BFC576B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8"/>
        <w:gridCol w:w="5276"/>
        <w:gridCol w:w="2425"/>
      </w:tblGrid>
      <w:tr w:rsidR="000C39D8" w:rsidRPr="00DF63DA" w14:paraId="57E95F28" w14:textId="77777777" w:rsidTr="00D6669A">
        <w:trPr>
          <w:cantSplit/>
          <w:trHeight w:val="700"/>
        </w:trPr>
        <w:tc>
          <w:tcPr>
            <w:tcW w:w="1999" w:type="dxa"/>
            <w:vMerge w:val="restart"/>
            <w:shd w:val="clear" w:color="auto" w:fill="DBE5F1"/>
            <w:vAlign w:val="center"/>
          </w:tcPr>
          <w:p w14:paraId="7AB29516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82" w:type="dxa"/>
            <w:shd w:val="clear" w:color="auto" w:fill="DBE5F1"/>
            <w:vAlign w:val="center"/>
          </w:tcPr>
          <w:p w14:paraId="300E5871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27" w:type="dxa"/>
            <w:shd w:val="clear" w:color="auto" w:fill="DBE5F1"/>
            <w:vAlign w:val="center"/>
          </w:tcPr>
          <w:p w14:paraId="3163ACCF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0C39D8" w:rsidRPr="00DF63DA" w14:paraId="3696CE5B" w14:textId="77777777" w:rsidTr="00D6669A">
        <w:trPr>
          <w:cantSplit/>
          <w:trHeight w:val="1736"/>
        </w:trPr>
        <w:tc>
          <w:tcPr>
            <w:tcW w:w="1999" w:type="dxa"/>
            <w:vMerge/>
          </w:tcPr>
          <w:p w14:paraId="2EF47931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282" w:type="dxa"/>
          </w:tcPr>
          <w:p w14:paraId="73DA29B6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137F0DF3" w14:textId="77777777" w:rsidR="00943752" w:rsidRPr="00DF63DA" w:rsidRDefault="00943752" w:rsidP="00943752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K01:</w:t>
            </w:r>
            <w:r w:rsidR="00A74146" w:rsidRPr="00DF63DA">
              <w:rPr>
                <w:rFonts w:ascii="Arial" w:hAnsi="Arial" w:cs="Arial"/>
                <w:sz w:val="22"/>
                <w:szCs w:val="22"/>
              </w:rPr>
              <w:t xml:space="preserve"> Student dostrzega miejsce i rolę języka w obszarze współczesnych zjawisk kulturowych</w:t>
            </w:r>
            <w:r w:rsidR="00EA3529">
              <w:rPr>
                <w:rFonts w:ascii="Arial" w:hAnsi="Arial" w:cs="Arial"/>
                <w:sz w:val="22"/>
                <w:szCs w:val="22"/>
              </w:rPr>
              <w:t>.</w:t>
            </w:r>
            <w:r w:rsidR="00A74146" w:rsidRPr="00DF63D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C46ED3C" w14:textId="77777777" w:rsidR="00943752" w:rsidRPr="00DF63DA" w:rsidRDefault="00943752" w:rsidP="00943752">
            <w:pPr>
              <w:rPr>
                <w:rFonts w:ascii="Arial" w:hAnsi="Arial" w:cs="Arial"/>
              </w:rPr>
            </w:pPr>
          </w:p>
          <w:p w14:paraId="1807D4FD" w14:textId="77777777" w:rsidR="000C39D8" w:rsidRPr="00DF63DA" w:rsidRDefault="00943752" w:rsidP="00943752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K02: Student ma świadomość roli języka i jego wielorakich odmian w życiu określonych grup społecznych</w:t>
            </w:r>
            <w:r w:rsidR="00EA3529">
              <w:rPr>
                <w:rFonts w:ascii="Arial" w:hAnsi="Arial" w:cs="Arial"/>
                <w:sz w:val="22"/>
                <w:szCs w:val="22"/>
              </w:rPr>
              <w:t>, tworzenia</w:t>
            </w:r>
            <w:r w:rsidR="00A74146" w:rsidRPr="00DF63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86061" w:rsidRPr="00DF63DA">
              <w:rPr>
                <w:rFonts w:ascii="Arial" w:hAnsi="Arial" w:cs="Arial"/>
                <w:sz w:val="22"/>
                <w:szCs w:val="22"/>
              </w:rPr>
              <w:t xml:space="preserve">tą drogą </w:t>
            </w:r>
            <w:r w:rsidR="00A74146" w:rsidRPr="00DF63DA">
              <w:rPr>
                <w:rFonts w:ascii="Arial" w:hAnsi="Arial" w:cs="Arial"/>
                <w:sz w:val="22"/>
                <w:szCs w:val="22"/>
              </w:rPr>
              <w:t>więzi międzyludzkich</w:t>
            </w:r>
            <w:r w:rsidR="00EA3529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27" w:type="dxa"/>
          </w:tcPr>
          <w:p w14:paraId="7F82BE9B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55D73233" w14:textId="77777777" w:rsidR="00943752" w:rsidRPr="00DF63DA" w:rsidRDefault="0095133B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K_K07</w:t>
            </w:r>
          </w:p>
          <w:p w14:paraId="3BADABF7" w14:textId="77777777" w:rsidR="00943752" w:rsidRPr="00DF63DA" w:rsidRDefault="00943752" w:rsidP="003C281E">
            <w:pPr>
              <w:rPr>
                <w:rFonts w:ascii="Arial" w:hAnsi="Arial" w:cs="Arial"/>
              </w:rPr>
            </w:pPr>
          </w:p>
          <w:p w14:paraId="10AAE99E" w14:textId="77777777" w:rsidR="00943752" w:rsidRPr="00DF63DA" w:rsidRDefault="00943752" w:rsidP="003C281E">
            <w:pPr>
              <w:rPr>
                <w:rFonts w:ascii="Arial" w:hAnsi="Arial" w:cs="Arial"/>
              </w:rPr>
            </w:pPr>
          </w:p>
          <w:p w14:paraId="07D0FF6F" w14:textId="77777777" w:rsidR="00943752" w:rsidRPr="00DF63DA" w:rsidRDefault="00943752" w:rsidP="003C281E">
            <w:pPr>
              <w:rPr>
                <w:rFonts w:ascii="Arial" w:hAnsi="Arial" w:cs="Arial"/>
              </w:rPr>
            </w:pPr>
          </w:p>
          <w:p w14:paraId="77E3FF2A" w14:textId="77777777" w:rsidR="000C39D8" w:rsidRPr="00DF63DA" w:rsidRDefault="0095133B" w:rsidP="003C28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K_K09</w:t>
            </w:r>
          </w:p>
          <w:p w14:paraId="00C0F728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05D6679E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0D51C0B7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145AE0D1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  <w:p w14:paraId="7D6F6C33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</w:tr>
    </w:tbl>
    <w:p w14:paraId="52773F6A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43C8B4DA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05CEE5E4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C39D8" w:rsidRPr="00DF63DA" w14:paraId="1A7ECA89" w14:textId="77777777" w:rsidTr="003C281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56155F" w14:textId="77777777" w:rsidR="000C39D8" w:rsidRPr="00DF63DA" w:rsidRDefault="000C39D8" w:rsidP="003C281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0C39D8" w:rsidRPr="00DF63DA" w14:paraId="59618ABE" w14:textId="77777777" w:rsidTr="003C281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D2CA857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542B86C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BA9BE28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F0E3D6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0C39D8" w:rsidRPr="00DF63DA" w14:paraId="32FBFADB" w14:textId="77777777" w:rsidTr="003C281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E147A7C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14:paraId="42ABAA42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AF7D31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D62AB20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62" w:type="dxa"/>
            <w:vAlign w:val="center"/>
          </w:tcPr>
          <w:p w14:paraId="0D4BBACD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D4A0B96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19" w:type="dxa"/>
            <w:vAlign w:val="center"/>
          </w:tcPr>
          <w:p w14:paraId="0CAB4D6A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2C59FC5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128F0E41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522843F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683813F1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A61E116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Align w:val="center"/>
          </w:tcPr>
          <w:p w14:paraId="2804EF59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605EE174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F63DA" w14:paraId="04C83754" w14:textId="77777777" w:rsidTr="003C281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7D363A0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3A1B037" w14:textId="77777777" w:rsidR="000C39D8" w:rsidRPr="00DF63DA" w:rsidRDefault="000C39D8" w:rsidP="0095133B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F20591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CC98D7" w14:textId="77777777" w:rsidR="000C39D8" w:rsidRPr="00DF63DA" w:rsidRDefault="00ED0941" w:rsidP="0095133B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16</w:t>
            </w:r>
          </w:p>
        </w:tc>
        <w:tc>
          <w:tcPr>
            <w:tcW w:w="1103" w:type="dxa"/>
            <w:gridSpan w:val="2"/>
            <w:vAlign w:val="center"/>
          </w:tcPr>
          <w:p w14:paraId="2310520A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4280CB2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7BD1F1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31FD1D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  <w:tr w:rsidR="000C39D8" w:rsidRPr="00DF63DA" w14:paraId="28759FE1" w14:textId="77777777" w:rsidTr="003C281E">
        <w:trPr>
          <w:trHeight w:val="462"/>
        </w:trPr>
        <w:tc>
          <w:tcPr>
            <w:tcW w:w="1611" w:type="dxa"/>
            <w:vAlign w:val="center"/>
          </w:tcPr>
          <w:p w14:paraId="0FFF3350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Align w:val="center"/>
          </w:tcPr>
          <w:p w14:paraId="4C603477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C9A01C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1014B5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6F748FC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7B7AE3C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A40099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AB7CE63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</w:p>
        </w:tc>
      </w:tr>
    </w:tbl>
    <w:p w14:paraId="43835481" w14:textId="77777777" w:rsidR="000C39D8" w:rsidRPr="00DF63DA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204DA392" w14:textId="77777777" w:rsidR="000C39D8" w:rsidRPr="00DF63DA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5D88CF2F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  <w:r w:rsidRPr="00DF63DA">
        <w:rPr>
          <w:rFonts w:ascii="Arial" w:hAnsi="Arial" w:cs="Arial"/>
          <w:sz w:val="22"/>
          <w:szCs w:val="22"/>
        </w:rPr>
        <w:t>Opis metod prowadzenia zajęć</w:t>
      </w:r>
    </w:p>
    <w:p w14:paraId="64813249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7"/>
      </w:tblGrid>
      <w:tr w:rsidR="000C39D8" w:rsidRPr="00DF63DA" w14:paraId="183FAF1E" w14:textId="77777777" w:rsidTr="003C281E">
        <w:trPr>
          <w:trHeight w:val="825"/>
        </w:trPr>
        <w:tc>
          <w:tcPr>
            <w:tcW w:w="9577" w:type="dxa"/>
          </w:tcPr>
          <w:p w14:paraId="4B731028" w14:textId="77777777" w:rsidR="000C39D8" w:rsidRPr="00DF63DA" w:rsidRDefault="009F5111" w:rsidP="00EA3529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konwersatoryjne</w:t>
            </w:r>
            <w:r w:rsidR="000C39D8" w:rsidRPr="00DF63DA">
              <w:rPr>
                <w:rFonts w:ascii="Arial" w:hAnsi="Arial" w:cs="Arial"/>
                <w:sz w:val="22"/>
                <w:szCs w:val="22"/>
              </w:rPr>
              <w:t xml:space="preserve">, praca z tekstem, </w:t>
            </w:r>
            <w:r w:rsidR="00EA3529">
              <w:rPr>
                <w:rFonts w:ascii="Arial" w:hAnsi="Arial" w:cs="Arial"/>
                <w:sz w:val="22"/>
                <w:szCs w:val="22"/>
              </w:rPr>
              <w:t xml:space="preserve">przygotowanie referatu, </w:t>
            </w:r>
            <w:r w:rsidR="000C39D8" w:rsidRPr="00DF63DA">
              <w:rPr>
                <w:rFonts w:ascii="Arial" w:hAnsi="Arial" w:cs="Arial"/>
                <w:sz w:val="22"/>
                <w:szCs w:val="22"/>
              </w:rPr>
              <w:t>przedstawienie samodzielnie przez studentów przygotowanych referatów oraz prezentacji multimedialnych</w:t>
            </w:r>
          </w:p>
        </w:tc>
      </w:tr>
    </w:tbl>
    <w:p w14:paraId="5E2DCA8B" w14:textId="77777777" w:rsidR="00CB4576" w:rsidRPr="00DF63DA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1DC01CA0" w14:textId="77777777" w:rsidR="00CB4576" w:rsidRPr="00DF63DA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6E16EFB4" w14:textId="77777777" w:rsidR="00CB4576" w:rsidRPr="00DF63DA" w:rsidRDefault="00CB4576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00F6B478" w14:textId="77777777" w:rsidR="000C39D8" w:rsidRPr="00DF63DA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  <w:r w:rsidRPr="00DF63DA">
        <w:rPr>
          <w:rFonts w:ascii="Arial" w:hAnsi="Arial" w:cs="Arial"/>
          <w:sz w:val="22"/>
          <w:szCs w:val="22"/>
        </w:rPr>
        <w:t>Formy sprawdzania efektów uczenia się</w:t>
      </w:r>
    </w:p>
    <w:p w14:paraId="13761E9D" w14:textId="77777777" w:rsidR="000C39D8" w:rsidRPr="00DF63DA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0C39D8" w:rsidRPr="00DF63DA" w14:paraId="7EC3D6B4" w14:textId="77777777" w:rsidTr="003C281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581174C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678EAC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DF63DA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D9265E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A19B5F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D26055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C66809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91DBDD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AC88C6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07E573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2FA5E98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A0BC3C3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61E1D0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20B777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2B0DF9" w14:textId="77777777" w:rsidR="000C39D8" w:rsidRPr="00DF63DA" w:rsidRDefault="000C39D8" w:rsidP="003C281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0C39D8" w:rsidRPr="00DF63DA" w14:paraId="33E81D7C" w14:textId="77777777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A10C202" w14:textId="77777777" w:rsidR="000C39D8" w:rsidRPr="00DF63DA" w:rsidRDefault="000C39D8" w:rsidP="003C281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FEFA211" w14:textId="77777777" w:rsidR="000C39D8" w:rsidRPr="00DF63DA" w:rsidRDefault="000C39D8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172929C4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133F189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0C5EA7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3C18F75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3A9515F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1A3897F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9DE9AC4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0BE40B93" w14:textId="77777777" w:rsidR="000C39D8" w:rsidRPr="00DF63DA" w:rsidRDefault="000C39D8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769" w:type="dxa"/>
            <w:shd w:val="clear" w:color="auto" w:fill="FFFFFF"/>
          </w:tcPr>
          <w:p w14:paraId="469CCCF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70BD70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2015A7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1EB88B4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DF63DA" w14:paraId="4814E4B4" w14:textId="77777777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BFEB72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5FB8669A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451B41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6336960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D5E5CC4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819C3B0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7513C5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846ECA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9B2FE5" w14:textId="77777777" w:rsidR="000C39D8" w:rsidRPr="00DF63DA" w:rsidRDefault="000C39D8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564" w:type="dxa"/>
            <w:shd w:val="clear" w:color="auto" w:fill="FFFFFF"/>
          </w:tcPr>
          <w:p w14:paraId="24894F6A" w14:textId="77777777" w:rsidR="000C39D8" w:rsidRPr="00DF63DA" w:rsidRDefault="000C39D8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769" w:type="dxa"/>
            <w:shd w:val="clear" w:color="auto" w:fill="FFFFFF"/>
          </w:tcPr>
          <w:p w14:paraId="42B86C93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82A1FCA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1260C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31858D6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DF63DA" w14:paraId="667A2797" w14:textId="77777777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496BADC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58B723A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1A9C88D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97FACE0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217FD8B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669430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34FD559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B87DFD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8C637C4" w14:textId="22C76562" w:rsidR="000C39D8" w:rsidRPr="00DF63DA" w:rsidRDefault="000C39D8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A46F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7562069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7E263D8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C142929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C7BC2C4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2EBADDF" w14:textId="2394B650" w:rsidR="000C39D8" w:rsidRPr="00DF63DA" w:rsidRDefault="000C39D8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39D8" w:rsidRPr="00DF63DA" w14:paraId="0BF4C7CD" w14:textId="77777777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4DB50D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B27B4D2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D50DB4B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F9A196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0B8F36D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125F60B6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00DDDD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F054684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86F310F" w14:textId="1B22D80F" w:rsidR="000C39D8" w:rsidRPr="00DF63DA" w:rsidRDefault="000C39D8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2A46FF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CB9F700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54579B7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5B3C97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8306842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41CB265" w14:textId="0B7BB328" w:rsidR="000C39D8" w:rsidRPr="00DF63DA" w:rsidRDefault="000C39D8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0C39D8" w:rsidRPr="00DF63DA" w14:paraId="102FAF85" w14:textId="77777777" w:rsidTr="003C281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8A1C7BB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1783CF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CC8402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952D3C5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992EE47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CBFF19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1062BB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4C8BA57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3A17CC9" w14:textId="77777777" w:rsidR="000C39D8" w:rsidRPr="00DF63DA" w:rsidRDefault="000C39D8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564" w:type="dxa"/>
            <w:shd w:val="clear" w:color="auto" w:fill="FFFFFF"/>
          </w:tcPr>
          <w:p w14:paraId="453D1B69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545176AA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4424AB2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0E3880EF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28B70460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DF63DA" w14:paraId="7895539D" w14:textId="77777777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06D303A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7DFC94F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3AA3ED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7AFBF32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C46C3FE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1D9D783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D2DC0B0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4602C4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BE50972" w14:textId="77777777" w:rsidR="000C39D8" w:rsidRPr="00DF63DA" w:rsidRDefault="000C39D8" w:rsidP="003C281E">
            <w:pPr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  X</w:t>
            </w:r>
          </w:p>
        </w:tc>
        <w:tc>
          <w:tcPr>
            <w:tcW w:w="564" w:type="dxa"/>
            <w:shd w:val="clear" w:color="auto" w:fill="FFFFFF"/>
          </w:tcPr>
          <w:p w14:paraId="4CA83826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C7EECA2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C48F318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5A2BD73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7F4AEDE5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</w:tr>
      <w:tr w:rsidR="000C39D8" w:rsidRPr="00DF63DA" w14:paraId="0132D8A1" w14:textId="77777777" w:rsidTr="003C281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B59DC2" w14:textId="77777777" w:rsidR="000C39D8" w:rsidRPr="00DF63DA" w:rsidRDefault="000C39D8" w:rsidP="003C281E">
            <w:pPr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14:paraId="3971C85C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D2043B1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9D1C813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FF55486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1B8676E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5A64BD21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5B8707B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6FC00230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14:paraId="3420CDAB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14:paraId="697EF80E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6FF103F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421F0E96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14:paraId="3C7F7832" w14:textId="77777777" w:rsidR="000C39D8" w:rsidRPr="00DF63DA" w:rsidRDefault="000C39D8" w:rsidP="003C281E">
            <w:pPr>
              <w:rPr>
                <w:rFonts w:ascii="Arial" w:hAnsi="Arial" w:cs="Arial"/>
              </w:rPr>
            </w:pPr>
          </w:p>
        </w:tc>
      </w:tr>
    </w:tbl>
    <w:p w14:paraId="16AD5063" w14:textId="77777777" w:rsidR="000C39D8" w:rsidRPr="00DF63DA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p w14:paraId="11F1ACC7" w14:textId="77777777" w:rsidR="000C39D8" w:rsidRPr="00DF63DA" w:rsidRDefault="000C39D8" w:rsidP="000C39D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DF63DA" w14:paraId="624E7F15" w14:textId="77777777" w:rsidTr="003C281E">
        <w:tc>
          <w:tcPr>
            <w:tcW w:w="1941" w:type="dxa"/>
            <w:shd w:val="clear" w:color="auto" w:fill="DBE5F1"/>
            <w:vAlign w:val="center"/>
          </w:tcPr>
          <w:p w14:paraId="7F7DFFDB" w14:textId="77777777" w:rsidR="000C39D8" w:rsidRPr="00DF63DA" w:rsidRDefault="000C39D8" w:rsidP="003C281E">
            <w:pPr>
              <w:pStyle w:val="Zawartotabeli"/>
              <w:spacing w:before="57"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609D574" w14:textId="77777777" w:rsidR="000C39D8" w:rsidRPr="00DF63DA" w:rsidRDefault="000C39D8" w:rsidP="00EA3529">
            <w:pPr>
              <w:pStyle w:val="Zawartotabeli"/>
              <w:spacing w:before="57" w:after="57"/>
              <w:jc w:val="both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systematyczne przygotowanie merytoryczne do zajęć; referowanie i prezentacja indywidualnie przygotowanych zagadnień; czynny i regularny udział w zajęciach</w:t>
            </w:r>
            <w:r w:rsidR="00B86061" w:rsidRPr="00DF63DA">
              <w:rPr>
                <w:rFonts w:ascii="Arial" w:hAnsi="Arial" w:cs="Arial"/>
                <w:sz w:val="22"/>
                <w:szCs w:val="22"/>
              </w:rPr>
              <w:t xml:space="preserve"> (dyskusja)</w:t>
            </w:r>
          </w:p>
        </w:tc>
      </w:tr>
    </w:tbl>
    <w:p w14:paraId="786E2E74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35F91293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C39D8" w:rsidRPr="00DF63DA" w14:paraId="68B46F88" w14:textId="77777777" w:rsidTr="003C281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F4A63C0" w14:textId="77777777" w:rsidR="000C39D8" w:rsidRPr="00DF63DA" w:rsidRDefault="000C39D8" w:rsidP="003C281E">
            <w:pPr>
              <w:autoSpaceDE/>
              <w:spacing w:after="57"/>
              <w:jc w:val="center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3E18821" w14:textId="14DCEC7C" w:rsidR="000C39D8" w:rsidRPr="00DF63DA" w:rsidRDefault="002A46FF" w:rsidP="003C281E">
            <w:pPr>
              <w:pStyle w:val="Zawartotabeli"/>
              <w:spacing w:before="57" w:after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Kurs może być prowadzony zdalnie.</w:t>
            </w:r>
          </w:p>
          <w:p w14:paraId="0E30297E" w14:textId="77777777" w:rsidR="000C39D8" w:rsidRPr="00DF63DA" w:rsidRDefault="000C39D8" w:rsidP="003C281E">
            <w:pPr>
              <w:pStyle w:val="Zawartotabeli"/>
              <w:spacing w:before="57" w:after="57"/>
              <w:rPr>
                <w:rFonts w:ascii="Arial" w:hAnsi="Arial" w:cs="Arial"/>
              </w:rPr>
            </w:pPr>
          </w:p>
        </w:tc>
      </w:tr>
    </w:tbl>
    <w:p w14:paraId="6D27AD6A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2634A2C3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4C54D201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  <w:r w:rsidRPr="00DF63DA">
        <w:rPr>
          <w:rFonts w:ascii="Arial" w:hAnsi="Arial" w:cs="Arial"/>
          <w:sz w:val="22"/>
          <w:szCs w:val="22"/>
        </w:rPr>
        <w:t>Treści merytoryczne (wykaz tematów)</w:t>
      </w:r>
    </w:p>
    <w:p w14:paraId="6D094EEC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DF63DA" w14:paraId="69839C8B" w14:textId="77777777" w:rsidTr="003C281E">
        <w:trPr>
          <w:trHeight w:val="1136"/>
        </w:trPr>
        <w:tc>
          <w:tcPr>
            <w:tcW w:w="9622" w:type="dxa"/>
          </w:tcPr>
          <w:p w14:paraId="1925966B" w14:textId="77777777" w:rsidR="00AD0EB2" w:rsidRPr="00DF63DA" w:rsidRDefault="00AD0EB2" w:rsidP="0081129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Socjolingwistyka jako interdyscyplinarna dziedzina naukowa</w:t>
            </w:r>
          </w:p>
          <w:p w14:paraId="520842E3" w14:textId="77777777" w:rsidR="00AD0EB2" w:rsidRDefault="009F5111" w:rsidP="00AD0EB2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Przedstawiciele, t</w:t>
            </w:r>
            <w:r w:rsidR="00AD0EB2" w:rsidRPr="00DF63DA">
              <w:rPr>
                <w:rFonts w:ascii="Arial" w:hAnsi="Arial" w:cs="Arial"/>
                <w:sz w:val="22"/>
                <w:szCs w:val="22"/>
              </w:rPr>
              <w:t>eorie i metody badań socjolingwistycznych</w:t>
            </w:r>
          </w:p>
          <w:p w14:paraId="21FAEB43" w14:textId="77777777" w:rsidR="009F5111" w:rsidRPr="009F5111" w:rsidRDefault="00EA3529" w:rsidP="009F5111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2"/>
              </w:rPr>
              <w:t>Społeczne uwarunkowania z</w:t>
            </w:r>
            <w:r w:rsidR="009F5111" w:rsidRPr="009F5111">
              <w:rPr>
                <w:rFonts w:ascii="Arial" w:hAnsi="Arial" w:cs="Arial"/>
                <w:sz w:val="22"/>
                <w:szCs w:val="22"/>
              </w:rPr>
              <w:t xml:space="preserve">różnicowanie języka polskiego </w:t>
            </w:r>
          </w:p>
          <w:p w14:paraId="3220394A" w14:textId="77777777" w:rsidR="009F5111" w:rsidRPr="00DF63DA" w:rsidRDefault="009F5111" w:rsidP="009F511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Odmiany środowiskowe języka – socjolekty</w:t>
            </w:r>
            <w:r w:rsidR="004979E6">
              <w:rPr>
                <w:rFonts w:ascii="Arial" w:hAnsi="Arial" w:cs="Arial"/>
                <w:sz w:val="22"/>
                <w:szCs w:val="22"/>
              </w:rPr>
              <w:t>. Typologia i charakterystyka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429E75" w14:textId="77777777" w:rsidR="00811291" w:rsidRPr="009F5111" w:rsidRDefault="004979E6" w:rsidP="0081129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Główne k</w:t>
            </w:r>
            <w:r w:rsidR="00AD0EB2" w:rsidRPr="009F5111">
              <w:rPr>
                <w:rFonts w:ascii="Arial" w:hAnsi="Arial" w:cs="Arial"/>
                <w:sz w:val="22"/>
                <w:szCs w:val="22"/>
              </w:rPr>
              <w:t xml:space="preserve">ategorie socjolingwistyczne – </w:t>
            </w:r>
            <w:r w:rsidR="008C031F">
              <w:rPr>
                <w:rFonts w:ascii="Arial" w:hAnsi="Arial" w:cs="Arial"/>
                <w:sz w:val="22"/>
                <w:szCs w:val="22"/>
              </w:rPr>
              <w:t>zawód, wiek, płeć, prestiż społeczny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C5A86D" w14:textId="77777777" w:rsidR="00AD0EB2" w:rsidRPr="00DF63DA" w:rsidRDefault="008329B5" w:rsidP="009F511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Język wobec </w:t>
            </w:r>
            <w:r w:rsidR="008C031F">
              <w:rPr>
                <w:rFonts w:ascii="Arial" w:hAnsi="Arial" w:cs="Arial"/>
                <w:sz w:val="22"/>
                <w:szCs w:val="22"/>
              </w:rPr>
              <w:t xml:space="preserve">współczesnych </w:t>
            </w:r>
            <w:r w:rsidRPr="00DF63DA">
              <w:rPr>
                <w:rFonts w:ascii="Arial" w:hAnsi="Arial" w:cs="Arial"/>
                <w:sz w:val="22"/>
                <w:szCs w:val="22"/>
              </w:rPr>
              <w:t>procesów globalizacyjnych</w:t>
            </w:r>
            <w:r w:rsidR="00AD0EB2" w:rsidRPr="00DF63D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8DB20BB" w14:textId="77777777" w:rsidR="000C39D8" w:rsidRPr="00DF63DA" w:rsidRDefault="00AD0EB2" w:rsidP="009F5111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Wielojęzyczność i jej aspekt socjolingwistyczny</w:t>
            </w:r>
          </w:p>
        </w:tc>
      </w:tr>
    </w:tbl>
    <w:p w14:paraId="1DC5EE19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  <w:r w:rsidRPr="00DF63DA">
        <w:rPr>
          <w:rFonts w:ascii="Arial" w:hAnsi="Arial" w:cs="Arial"/>
          <w:sz w:val="22"/>
          <w:szCs w:val="22"/>
        </w:rPr>
        <w:t>Wykaz literatury podstawowej</w:t>
      </w:r>
    </w:p>
    <w:p w14:paraId="4D4BFC7D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DF63DA" w14:paraId="6491DF0F" w14:textId="77777777" w:rsidTr="003C281E">
        <w:trPr>
          <w:trHeight w:val="1098"/>
        </w:trPr>
        <w:tc>
          <w:tcPr>
            <w:tcW w:w="9622" w:type="dxa"/>
          </w:tcPr>
          <w:p w14:paraId="77222538" w14:textId="77777777" w:rsidR="00432FB8" w:rsidRDefault="00A04F67" w:rsidP="00432FB8">
            <w:pPr>
              <w:widowControl/>
              <w:suppressAutoHyphens w:val="0"/>
              <w:autoSpaceDE/>
              <w:spacing w:before="120"/>
              <w:ind w:left="498" w:hanging="498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Z</w:t>
            </w:r>
            <w:r w:rsidR="003377A5" w:rsidRPr="00DF63DA">
              <w:rPr>
                <w:rFonts w:ascii="Arial" w:hAnsi="Arial" w:cs="Arial"/>
                <w:sz w:val="22"/>
                <w:szCs w:val="22"/>
              </w:rPr>
              <w:t>.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Bokszański</w:t>
            </w:r>
            <w:r w:rsidR="00AD0EB2" w:rsidRPr="00DF63DA">
              <w:rPr>
                <w:rFonts w:ascii="Arial" w:hAnsi="Arial" w:cs="Arial"/>
                <w:sz w:val="22"/>
                <w:szCs w:val="22"/>
              </w:rPr>
              <w:t>, A</w:t>
            </w:r>
            <w:r w:rsidRPr="00DF63DA">
              <w:rPr>
                <w:rFonts w:ascii="Arial" w:hAnsi="Arial" w:cs="Arial"/>
                <w:sz w:val="22"/>
                <w:szCs w:val="22"/>
              </w:rPr>
              <w:t>.</w:t>
            </w:r>
            <w:r w:rsidR="00AD0EB2" w:rsidRPr="00DF63DA">
              <w:rPr>
                <w:rFonts w:ascii="Arial" w:hAnsi="Arial" w:cs="Arial"/>
                <w:sz w:val="22"/>
                <w:szCs w:val="22"/>
              </w:rPr>
              <w:t xml:space="preserve"> Piotrowski, M</w:t>
            </w:r>
            <w:r w:rsidRPr="00DF63DA">
              <w:rPr>
                <w:rFonts w:ascii="Arial" w:hAnsi="Arial" w:cs="Arial"/>
                <w:sz w:val="22"/>
                <w:szCs w:val="22"/>
              </w:rPr>
              <w:t>.</w:t>
            </w:r>
            <w:r w:rsidR="00AD0EB2" w:rsidRPr="00DF63DA">
              <w:rPr>
                <w:rFonts w:ascii="Arial" w:hAnsi="Arial" w:cs="Arial"/>
                <w:sz w:val="22"/>
                <w:szCs w:val="22"/>
              </w:rPr>
              <w:t xml:space="preserve"> Ziółkowski, </w:t>
            </w:r>
            <w:r w:rsidR="00AD0EB2" w:rsidRPr="00DF63DA">
              <w:rPr>
                <w:rFonts w:ascii="Arial" w:hAnsi="Arial" w:cs="Arial"/>
                <w:i/>
                <w:iCs/>
                <w:sz w:val="22"/>
                <w:szCs w:val="22"/>
              </w:rPr>
              <w:t>Socjologia języka</w:t>
            </w:r>
            <w:r w:rsidR="00432FB8" w:rsidRPr="00DF63DA">
              <w:rPr>
                <w:rFonts w:ascii="Arial" w:hAnsi="Arial" w:cs="Arial"/>
                <w:sz w:val="22"/>
                <w:szCs w:val="22"/>
              </w:rPr>
              <w:t>,</w:t>
            </w:r>
            <w:r w:rsidR="00AD0EB2" w:rsidRPr="00DF63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377A5" w:rsidRPr="00DF63DA">
              <w:rPr>
                <w:rFonts w:ascii="Arial" w:hAnsi="Arial" w:cs="Arial"/>
                <w:sz w:val="22"/>
                <w:szCs w:val="22"/>
              </w:rPr>
              <w:t xml:space="preserve">red. M.R. Mayenowa, </w:t>
            </w:r>
            <w:r w:rsidR="00AD0EB2" w:rsidRPr="00DF63DA">
              <w:rPr>
                <w:rFonts w:ascii="Arial" w:hAnsi="Arial" w:cs="Arial"/>
                <w:sz w:val="22"/>
                <w:szCs w:val="22"/>
              </w:rPr>
              <w:t>Warszawa 1977.</w:t>
            </w:r>
          </w:p>
          <w:p w14:paraId="28A32894" w14:textId="42B50679" w:rsidR="002A46FF" w:rsidRPr="00DF63DA" w:rsidRDefault="002A46FF" w:rsidP="00432FB8">
            <w:pPr>
              <w:widowControl/>
              <w:suppressAutoHyphens w:val="0"/>
              <w:autoSpaceDE/>
              <w:spacing w:before="120"/>
              <w:ind w:left="498" w:hanging="498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S. Grabias, </w:t>
            </w:r>
            <w:r w:rsidRPr="002A46FF">
              <w:rPr>
                <w:rFonts w:ascii="Arial" w:hAnsi="Arial" w:cs="Arial"/>
                <w:i/>
                <w:iCs/>
              </w:rPr>
              <w:t>Język w zachowaniach społecznych</w:t>
            </w:r>
            <w:r>
              <w:rPr>
                <w:rFonts w:ascii="Arial" w:hAnsi="Arial" w:cs="Arial"/>
              </w:rPr>
              <w:t>, Lublin 1997.</w:t>
            </w:r>
          </w:p>
          <w:p w14:paraId="73FABF11" w14:textId="77777777" w:rsidR="00BA0B97" w:rsidRPr="00DF63DA" w:rsidRDefault="00BA0B97" w:rsidP="00BA0B97">
            <w:pPr>
              <w:ind w:left="498" w:hanging="498"/>
              <w:rPr>
                <w:rFonts w:ascii="Arial" w:eastAsia="Arial Unicode MS" w:hAnsi="Arial" w:cs="Arial"/>
                <w:color w:val="000000"/>
                <w:shd w:val="clear" w:color="auto" w:fill="FFFFFF"/>
              </w:rPr>
            </w:pPr>
            <w:r w:rsidRPr="00DF63DA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S. Grabias, </w:t>
            </w:r>
            <w:r w:rsidRPr="00DF63DA">
              <w:rPr>
                <w:rFonts w:ascii="Arial" w:eastAsia="Arial Unicode MS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Środowiskowe i zawodowe odmiany języka – socjolekty</w:t>
            </w:r>
            <w:r w:rsidRPr="00DF63DA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, [w:] </w:t>
            </w:r>
            <w:r w:rsidRPr="00DF63DA">
              <w:rPr>
                <w:rFonts w:ascii="Arial" w:eastAsia="Arial Unicode MS" w:hAnsi="Arial" w:cs="Arial"/>
                <w:i/>
                <w:color w:val="000000"/>
                <w:sz w:val="22"/>
                <w:szCs w:val="22"/>
                <w:shd w:val="clear" w:color="auto" w:fill="FFFFFF"/>
              </w:rPr>
              <w:t>Współczesny język polski, pod red. J. Bartmińskiego</w:t>
            </w:r>
            <w:r w:rsidRPr="00DF63DA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, Lublin, 2001</w:t>
            </w:r>
            <w:r w:rsidR="00346BA2" w:rsidRPr="00DF63DA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, s. 235-253</w:t>
            </w:r>
            <w:r w:rsidR="00A04F67" w:rsidRPr="00DF63DA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7580D467" w14:textId="77777777" w:rsidR="00432FB8" w:rsidRPr="00DF63DA" w:rsidRDefault="00432FB8" w:rsidP="00432FB8">
            <w:pPr>
              <w:widowControl/>
              <w:suppressAutoHyphens w:val="0"/>
              <w:autoSpaceDE/>
              <w:ind w:left="709" w:hanging="709"/>
              <w:jc w:val="both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i/>
                <w:iCs/>
                <w:sz w:val="22"/>
                <w:szCs w:val="22"/>
              </w:rPr>
              <w:t>Język i społeczeństwo</w:t>
            </w:r>
            <w:r w:rsidRPr="00DF63DA">
              <w:rPr>
                <w:rFonts w:ascii="Arial" w:hAnsi="Arial" w:cs="Arial"/>
                <w:sz w:val="22"/>
                <w:szCs w:val="22"/>
              </w:rPr>
              <w:t>, r</w:t>
            </w:r>
            <w:r w:rsidR="00E20828" w:rsidRPr="00DF63DA">
              <w:rPr>
                <w:rFonts w:ascii="Arial" w:hAnsi="Arial" w:cs="Arial"/>
                <w:sz w:val="22"/>
                <w:szCs w:val="22"/>
              </w:rPr>
              <w:t xml:space="preserve">ed. </w:t>
            </w:r>
            <w:r w:rsidR="00EA3529">
              <w:rPr>
                <w:rFonts w:ascii="Arial" w:hAnsi="Arial" w:cs="Arial"/>
                <w:sz w:val="22"/>
                <w:szCs w:val="22"/>
              </w:rPr>
              <w:t xml:space="preserve">nauk. </w:t>
            </w:r>
            <w:r w:rsidR="00E20828" w:rsidRPr="00DF63DA">
              <w:rPr>
                <w:rFonts w:ascii="Arial" w:hAnsi="Arial" w:cs="Arial"/>
                <w:sz w:val="22"/>
                <w:szCs w:val="22"/>
              </w:rPr>
              <w:t>M. Głowiński,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Warszawa 1980.</w:t>
            </w:r>
          </w:p>
          <w:p w14:paraId="6A615C8A" w14:textId="77777777" w:rsidR="004305B9" w:rsidRPr="00DF63DA" w:rsidRDefault="00A04F67" w:rsidP="00BA0B97">
            <w:pPr>
              <w:ind w:left="498" w:hanging="498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W. Lubaś</w:t>
            </w:r>
            <w:r w:rsidR="004305B9" w:rsidRPr="00DF63D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305B9" w:rsidRPr="00DF63DA">
              <w:rPr>
                <w:rFonts w:ascii="Arial" w:hAnsi="Arial" w:cs="Arial"/>
                <w:i/>
                <w:sz w:val="22"/>
                <w:szCs w:val="22"/>
              </w:rPr>
              <w:t>Społeczne uwarunkowania współczesnej polszczyzny</w:t>
            </w:r>
            <w:r w:rsidR="004305B9" w:rsidRPr="00DF63DA">
              <w:rPr>
                <w:rFonts w:ascii="Arial" w:hAnsi="Arial" w:cs="Arial"/>
                <w:sz w:val="22"/>
                <w:szCs w:val="22"/>
              </w:rPr>
              <w:t>, Kraków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1979</w:t>
            </w:r>
            <w:r w:rsidR="004305B9" w:rsidRPr="00DF63DA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4281458" w14:textId="77777777" w:rsidR="00811291" w:rsidRDefault="00811291" w:rsidP="00811291">
            <w:pPr>
              <w:ind w:left="498" w:hanging="498"/>
              <w:jc w:val="both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T. Piekot,  </w:t>
            </w:r>
            <w:r w:rsidRPr="00DF63DA">
              <w:rPr>
                <w:rFonts w:ascii="Arial" w:hAnsi="Arial" w:cs="Arial"/>
                <w:i/>
                <w:sz w:val="22"/>
                <w:szCs w:val="22"/>
              </w:rPr>
              <w:t>Język w grupie społecznej. Wprowadzenie do analizy socjolektu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/ wersji elektroniczna: </w:t>
            </w:r>
            <w:hyperlink r:id="rId10" w:history="1">
              <w:r w:rsidRPr="00DF63DA">
                <w:rPr>
                  <w:rStyle w:val="Hipercze"/>
                  <w:rFonts w:ascii="Arial" w:hAnsi="Arial" w:cs="Arial"/>
                  <w:sz w:val="22"/>
                  <w:szCs w:val="22"/>
                </w:rPr>
                <w:t>http://www.ifp.uni.wroc.pl/data/files/pub-396.pdf</w:t>
              </w:r>
            </w:hyperlink>
          </w:p>
          <w:p w14:paraId="00A13144" w14:textId="77777777" w:rsidR="00C24E9F" w:rsidRPr="00DF63DA" w:rsidRDefault="00C24E9F" w:rsidP="00C24E9F">
            <w:pPr>
              <w:ind w:left="498" w:hanging="498"/>
              <w:rPr>
                <w:rFonts w:ascii="Arial" w:hAnsi="Arial" w:cs="Arial"/>
                <w:i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A. Skudrzykowa, K. Urban, </w:t>
            </w:r>
            <w:r w:rsidRPr="00DF63DA">
              <w:rPr>
                <w:rFonts w:ascii="Arial" w:hAnsi="Arial" w:cs="Arial"/>
                <w:i/>
                <w:sz w:val="22"/>
                <w:szCs w:val="22"/>
              </w:rPr>
              <w:t>Mały słownik terminów z zakresu socjolingwistyki i pragmatyki językowej</w:t>
            </w:r>
            <w:r w:rsidRPr="00DF63DA">
              <w:rPr>
                <w:rFonts w:ascii="Arial" w:hAnsi="Arial" w:cs="Arial"/>
                <w:sz w:val="22"/>
                <w:szCs w:val="22"/>
              </w:rPr>
              <w:t>, Kraków–Warszawa 2000.</w:t>
            </w:r>
          </w:p>
          <w:p w14:paraId="42EBA125" w14:textId="77777777" w:rsidR="00C24E9F" w:rsidRPr="00DF63DA" w:rsidRDefault="00C24E9F" w:rsidP="00811291">
            <w:pPr>
              <w:ind w:left="498" w:hanging="498"/>
              <w:jc w:val="both"/>
              <w:rPr>
                <w:rFonts w:ascii="Arial" w:hAnsi="Arial" w:cs="Arial"/>
              </w:rPr>
            </w:pPr>
          </w:p>
        </w:tc>
      </w:tr>
    </w:tbl>
    <w:p w14:paraId="4B2726DA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p w14:paraId="380A6252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  <w:r w:rsidRPr="00DF63DA">
        <w:rPr>
          <w:rFonts w:ascii="Arial" w:hAnsi="Arial" w:cs="Arial"/>
          <w:sz w:val="22"/>
          <w:szCs w:val="22"/>
        </w:rPr>
        <w:t>Wykaz literatury uzupełniającej</w:t>
      </w:r>
    </w:p>
    <w:p w14:paraId="016AB790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C39D8" w:rsidRPr="00DF63DA" w14:paraId="2D4681B0" w14:textId="77777777" w:rsidTr="003C281E">
        <w:trPr>
          <w:trHeight w:val="1112"/>
        </w:trPr>
        <w:tc>
          <w:tcPr>
            <w:tcW w:w="9622" w:type="dxa"/>
          </w:tcPr>
          <w:p w14:paraId="7610C5A2" w14:textId="77777777" w:rsidR="004979E6" w:rsidRPr="004979E6" w:rsidRDefault="004979E6" w:rsidP="00C24E9F">
            <w:pPr>
              <w:ind w:left="498" w:hanging="49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H. Kurek, </w:t>
            </w:r>
            <w:r w:rsidRPr="00EA3529">
              <w:rPr>
                <w:rFonts w:ascii="Arial" w:hAnsi="Arial" w:cs="Arial"/>
                <w:i/>
                <w:sz w:val="22"/>
                <w:szCs w:val="22"/>
              </w:rPr>
              <w:t>Czynniki socjolingwistycz</w:t>
            </w:r>
            <w:r w:rsidR="00EA3529">
              <w:rPr>
                <w:rFonts w:ascii="Arial" w:hAnsi="Arial" w:cs="Arial"/>
                <w:i/>
                <w:sz w:val="22"/>
                <w:szCs w:val="22"/>
              </w:rPr>
              <w:t>ne a przemiany polszczyzny mówi</w:t>
            </w:r>
            <w:r w:rsidRPr="00EA3529">
              <w:rPr>
                <w:rFonts w:ascii="Arial" w:hAnsi="Arial" w:cs="Arial"/>
                <w:i/>
                <w:sz w:val="22"/>
                <w:szCs w:val="22"/>
              </w:rPr>
              <w:t>onej w ostatnim półwieczu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EA3529">
              <w:rPr>
                <w:rFonts w:ascii="Arial" w:hAnsi="Arial" w:cs="Arial"/>
                <w:i/>
                <w:sz w:val="22"/>
                <w:szCs w:val="22"/>
              </w:rPr>
              <w:t>Języki słowiańskie w ujęciu socjolingwistycznym</w:t>
            </w:r>
            <w:r>
              <w:rPr>
                <w:rFonts w:ascii="Arial" w:hAnsi="Arial" w:cs="Arial"/>
                <w:sz w:val="22"/>
                <w:szCs w:val="22"/>
              </w:rPr>
              <w:t>, pod red. H. Kurek, Kraków 2012, s. 85-92.</w:t>
            </w:r>
          </w:p>
          <w:p w14:paraId="7C7ACC23" w14:textId="77777777" w:rsidR="00A04F67" w:rsidRPr="00DF63DA" w:rsidRDefault="00A04F67" w:rsidP="00C24E9F">
            <w:pPr>
              <w:ind w:left="498" w:hanging="498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>E. Kuryło, K</w:t>
            </w:r>
            <w:r w:rsidR="00432FB8" w:rsidRPr="00DF63DA">
              <w:rPr>
                <w:rFonts w:ascii="Arial" w:hAnsi="Arial" w:cs="Arial"/>
                <w:sz w:val="22"/>
                <w:szCs w:val="22"/>
              </w:rPr>
              <w:t>.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Urban, </w:t>
            </w:r>
            <w:r w:rsidRPr="00DF63DA">
              <w:rPr>
                <w:rFonts w:ascii="Arial" w:hAnsi="Arial" w:cs="Arial"/>
                <w:i/>
                <w:sz w:val="22"/>
                <w:szCs w:val="22"/>
              </w:rPr>
              <w:t>Językowe wykładniki prestiżu i jego braku we współczesnej polszczyźnie</w:t>
            </w:r>
            <w:r w:rsidR="002A03C1" w:rsidRPr="00DF63D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3377A5" w:rsidRPr="00DF63DA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red nauk</w:t>
            </w:r>
            <w:r w:rsidR="002A03C1" w:rsidRPr="00DF63DA">
              <w:rPr>
                <w:rFonts w:ascii="Arial" w:eastAsia="Arial Unicode MS" w:hAnsi="Arial" w:cs="Arial"/>
                <w:color w:val="000000"/>
                <w:sz w:val="22"/>
                <w:szCs w:val="22"/>
                <w:shd w:val="clear" w:color="auto" w:fill="FFFFFF"/>
              </w:rPr>
              <w:t>. S. Gajda, K. Rymut, U. Żydek-Bednarczuk</w:t>
            </w:r>
            <w:r w:rsidR="002A03C1" w:rsidRPr="00DF63D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A03C1" w:rsidRPr="00DF63DA">
              <w:rPr>
                <w:rFonts w:ascii="Arial" w:hAnsi="Arial" w:cs="Arial"/>
                <w:sz w:val="22"/>
                <w:szCs w:val="22"/>
              </w:rPr>
              <w:t>Opole 2002, s.137-149.</w:t>
            </w:r>
          </w:p>
          <w:p w14:paraId="0DF662DD" w14:textId="77777777" w:rsidR="00A04F67" w:rsidRDefault="00A04F67" w:rsidP="00C24E9F">
            <w:pPr>
              <w:ind w:left="498" w:hanging="498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J. Miodek, </w:t>
            </w:r>
            <w:r w:rsidRPr="00DF63DA">
              <w:rPr>
                <w:rFonts w:ascii="Arial" w:hAnsi="Arial" w:cs="Arial"/>
                <w:i/>
                <w:sz w:val="22"/>
                <w:szCs w:val="22"/>
              </w:rPr>
              <w:t>Polszczyzna różnych pokoleń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DF63DA">
              <w:rPr>
                <w:rFonts w:ascii="Arial" w:hAnsi="Arial" w:cs="Arial"/>
                <w:i/>
                <w:sz w:val="22"/>
                <w:szCs w:val="22"/>
              </w:rPr>
              <w:t>Oblicza polszczyzny</w:t>
            </w:r>
            <w:r w:rsidR="003377A5" w:rsidRPr="00DF63DA">
              <w:rPr>
                <w:rFonts w:ascii="Arial" w:hAnsi="Arial" w:cs="Arial"/>
                <w:sz w:val="22"/>
                <w:szCs w:val="22"/>
              </w:rPr>
              <w:t>, red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3377A5" w:rsidRPr="00DF63DA">
              <w:rPr>
                <w:rFonts w:ascii="Arial" w:hAnsi="Arial" w:cs="Arial"/>
                <w:sz w:val="22"/>
                <w:szCs w:val="22"/>
              </w:rPr>
              <w:t xml:space="preserve">nauk. </w:t>
            </w:r>
            <w:r w:rsidRPr="00DF63DA">
              <w:rPr>
                <w:rFonts w:ascii="Arial" w:hAnsi="Arial" w:cs="Arial"/>
                <w:sz w:val="22"/>
                <w:szCs w:val="22"/>
              </w:rPr>
              <w:t>A. Markowski, R. Pawelec, Warszawa 2012, s. 49-55.</w:t>
            </w:r>
          </w:p>
          <w:p w14:paraId="403B6D69" w14:textId="77777777" w:rsidR="00C24E9F" w:rsidRPr="00DF63DA" w:rsidRDefault="00C24E9F" w:rsidP="00C24E9F">
            <w:pPr>
              <w:ind w:left="498" w:hanging="498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i/>
                <w:sz w:val="22"/>
                <w:szCs w:val="22"/>
              </w:rPr>
              <w:t>Płeć w języku i kulturze</w:t>
            </w:r>
            <w:r w:rsidRPr="00DF63DA">
              <w:rPr>
                <w:rFonts w:ascii="Arial" w:hAnsi="Arial" w:cs="Arial"/>
                <w:sz w:val="22"/>
                <w:szCs w:val="22"/>
              </w:rPr>
              <w:t>, „</w:t>
            </w:r>
            <w:r w:rsidRPr="00DF63DA">
              <w:rPr>
                <w:rFonts w:ascii="Arial" w:hAnsi="Arial" w:cs="Arial"/>
                <w:i/>
                <w:sz w:val="22"/>
                <w:szCs w:val="22"/>
              </w:rPr>
              <w:t xml:space="preserve">Język a Kultura”, </w:t>
            </w:r>
            <w:r w:rsidRPr="00DF63DA">
              <w:rPr>
                <w:rFonts w:ascii="Arial" w:hAnsi="Arial" w:cs="Arial"/>
                <w:sz w:val="22"/>
                <w:szCs w:val="22"/>
              </w:rPr>
              <w:t>t. 9, red. J. Anusiewicz, K. Handke</w:t>
            </w:r>
            <w:r w:rsidRPr="00DF63DA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Pr="00DF63DA">
              <w:rPr>
                <w:rFonts w:ascii="Arial" w:hAnsi="Arial" w:cs="Arial"/>
                <w:sz w:val="22"/>
                <w:szCs w:val="22"/>
              </w:rPr>
              <w:t>Wrocław 1994.</w:t>
            </w:r>
          </w:p>
          <w:p w14:paraId="42E126AB" w14:textId="77777777" w:rsidR="00C24E9F" w:rsidRPr="004979E6" w:rsidRDefault="00C24E9F" w:rsidP="00C24E9F">
            <w:pPr>
              <w:pStyle w:val="Akapitzlist"/>
              <w:numPr>
                <w:ilvl w:val="0"/>
                <w:numId w:val="5"/>
              </w:numPr>
              <w:ind w:left="498" w:hanging="498"/>
              <w:rPr>
                <w:rFonts w:ascii="Arial" w:hAnsi="Arial" w:cs="Arial"/>
              </w:rPr>
            </w:pPr>
            <w:r w:rsidRPr="004979E6">
              <w:rPr>
                <w:rFonts w:ascii="Arial" w:hAnsi="Arial" w:cs="Arial"/>
                <w:sz w:val="22"/>
                <w:szCs w:val="22"/>
              </w:rPr>
              <w:t xml:space="preserve">Reiter, </w:t>
            </w:r>
            <w:r w:rsidRPr="004979E6">
              <w:rPr>
                <w:rFonts w:ascii="Arial" w:hAnsi="Arial" w:cs="Arial"/>
                <w:i/>
                <w:sz w:val="22"/>
                <w:szCs w:val="22"/>
              </w:rPr>
              <w:t>Płeć,  język, kultura</w:t>
            </w:r>
            <w:r w:rsidRPr="004979E6">
              <w:rPr>
                <w:rFonts w:ascii="Arial" w:hAnsi="Arial" w:cs="Arial"/>
                <w:sz w:val="22"/>
                <w:szCs w:val="22"/>
              </w:rPr>
              <w:t>, Katowice 2013.</w:t>
            </w:r>
          </w:p>
          <w:p w14:paraId="52953993" w14:textId="77777777" w:rsidR="00957783" w:rsidRPr="00DF63DA" w:rsidRDefault="00A04F67" w:rsidP="00C24E9F">
            <w:pPr>
              <w:ind w:left="498" w:hanging="498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B. Walczak, </w:t>
            </w:r>
            <w:r w:rsidRPr="00DF63DA">
              <w:rPr>
                <w:rFonts w:ascii="Arial" w:hAnsi="Arial" w:cs="Arial"/>
                <w:i/>
                <w:sz w:val="22"/>
                <w:szCs w:val="22"/>
              </w:rPr>
              <w:t>Język wobec procesów globalizacji</w:t>
            </w:r>
            <w:r w:rsidR="003377A5" w:rsidRPr="00DF63DA">
              <w:rPr>
                <w:rFonts w:ascii="Arial" w:hAnsi="Arial" w:cs="Arial"/>
                <w:sz w:val="22"/>
                <w:szCs w:val="22"/>
              </w:rPr>
              <w:t>, „Annales Universita</w:t>
            </w:r>
            <w:r w:rsidRPr="00DF63DA">
              <w:rPr>
                <w:rFonts w:ascii="Arial" w:hAnsi="Arial" w:cs="Arial"/>
                <w:sz w:val="22"/>
                <w:szCs w:val="22"/>
              </w:rPr>
              <w:t>tis Paedagogicae Cracoviensis. Studia Linguistica” VI (2011), s. 12-20</w:t>
            </w:r>
            <w:r w:rsidR="00A74146" w:rsidRPr="00DF63DA"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74146" w:rsidRPr="00DF63DA">
              <w:rPr>
                <w:rFonts w:ascii="Arial" w:hAnsi="Arial" w:cs="Arial"/>
                <w:sz w:val="22"/>
                <w:szCs w:val="22"/>
              </w:rPr>
              <w:t xml:space="preserve">wersja </w:t>
            </w:r>
            <w:r w:rsidR="002A03C1" w:rsidRPr="00DF63DA">
              <w:rPr>
                <w:rFonts w:ascii="Arial" w:hAnsi="Arial" w:cs="Arial"/>
                <w:sz w:val="22"/>
                <w:szCs w:val="22"/>
              </w:rPr>
              <w:t>e</w:t>
            </w:r>
            <w:r w:rsidR="00A74146" w:rsidRPr="00DF63DA">
              <w:rPr>
                <w:rFonts w:ascii="Arial" w:hAnsi="Arial" w:cs="Arial"/>
                <w:sz w:val="22"/>
                <w:szCs w:val="22"/>
              </w:rPr>
              <w:t xml:space="preserve">lektroniczna: </w:t>
            </w:r>
            <w:r w:rsidR="00EA581C" w:rsidRPr="00DF63DA">
              <w:rPr>
                <w:rFonts w:ascii="Arial" w:hAnsi="Arial" w:cs="Arial"/>
                <w:sz w:val="22"/>
                <w:szCs w:val="22"/>
              </w:rPr>
              <w:t>https://studialinguistica.up.krakow.pl/article/view/5057/7205</w:t>
            </w:r>
          </w:p>
          <w:p w14:paraId="41CE92DF" w14:textId="77777777" w:rsidR="00A04F67" w:rsidRPr="00DF63DA" w:rsidRDefault="00A04F67" w:rsidP="00C24E9F">
            <w:pPr>
              <w:ind w:left="498" w:hanging="498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M. Zaśko-Zielińska, </w:t>
            </w:r>
            <w:r w:rsidRPr="00DF63DA">
              <w:rPr>
                <w:rFonts w:ascii="Arial" w:hAnsi="Arial" w:cs="Arial"/>
                <w:i/>
                <w:sz w:val="22"/>
                <w:szCs w:val="22"/>
              </w:rPr>
              <w:t>Próba charakterystyki biolektu – język a wiek</w:t>
            </w:r>
            <w:r w:rsidRPr="00DF63DA">
              <w:rPr>
                <w:rFonts w:ascii="Arial" w:hAnsi="Arial" w:cs="Arial"/>
                <w:sz w:val="22"/>
                <w:szCs w:val="22"/>
              </w:rPr>
              <w:t>, „Acta Universitatis Wratislaviensis. Studia Linguistica” XXVIII (2009)</w:t>
            </w:r>
            <w:r w:rsidR="003A57B1" w:rsidRPr="00DF63DA">
              <w:rPr>
                <w:rFonts w:ascii="Arial" w:hAnsi="Arial" w:cs="Arial"/>
                <w:sz w:val="22"/>
                <w:szCs w:val="22"/>
              </w:rPr>
              <w:t>, s. 117-123</w:t>
            </w:r>
            <w:r w:rsidR="00D7569A" w:rsidRPr="00DF63DA">
              <w:rPr>
                <w:rFonts w:ascii="Arial" w:hAnsi="Arial" w:cs="Arial"/>
                <w:sz w:val="22"/>
                <w:szCs w:val="22"/>
              </w:rPr>
              <w:t>; wersja elektroniczna: https://www.researchgate.net/publication/264937537_Proba_charakterystyki_biolektu_-_jezyk_a_wiek</w:t>
            </w:r>
          </w:p>
          <w:p w14:paraId="71D5AC79" w14:textId="35C63795" w:rsidR="000C39D8" w:rsidRPr="00DF63DA" w:rsidRDefault="001512DA" w:rsidP="002A46FF">
            <w:pPr>
              <w:ind w:left="498" w:hanging="498"/>
              <w:rPr>
                <w:rFonts w:ascii="Arial" w:hAnsi="Arial" w:cs="Arial"/>
              </w:rPr>
            </w:pPr>
            <w:r w:rsidRPr="00DF63DA">
              <w:rPr>
                <w:rFonts w:ascii="Arial" w:hAnsi="Arial" w:cs="Arial"/>
                <w:sz w:val="22"/>
                <w:szCs w:val="22"/>
              </w:rPr>
              <w:t xml:space="preserve">H. Zgółkowa, </w:t>
            </w:r>
            <w:r w:rsidRPr="00DF63DA">
              <w:rPr>
                <w:rFonts w:ascii="Arial" w:hAnsi="Arial" w:cs="Arial"/>
                <w:i/>
                <w:iCs/>
                <w:sz w:val="22"/>
                <w:szCs w:val="22"/>
              </w:rPr>
              <w:t>Język subkultur młodzieżowych</w:t>
            </w:r>
            <w:r w:rsidRPr="00DF63DA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DF63DA">
              <w:rPr>
                <w:rFonts w:ascii="Arial" w:hAnsi="Arial" w:cs="Arial"/>
                <w:i/>
                <w:iCs/>
                <w:sz w:val="22"/>
                <w:szCs w:val="22"/>
              </w:rPr>
              <w:t>Polszczyzna 2000. Orędzie o stanie języka na przełomie tysiącleci</w:t>
            </w:r>
            <w:r w:rsidRPr="00DF63DA">
              <w:rPr>
                <w:rFonts w:ascii="Arial" w:hAnsi="Arial" w:cs="Arial"/>
                <w:sz w:val="22"/>
                <w:szCs w:val="22"/>
              </w:rPr>
              <w:t>, red. W. Pisarek, Kraków 1999, s. 252-261.</w:t>
            </w:r>
          </w:p>
        </w:tc>
      </w:tr>
    </w:tbl>
    <w:p w14:paraId="04EA0DCA" w14:textId="77777777" w:rsidR="009F2D3F" w:rsidRPr="00DF63DA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14:paraId="221FB17C" w14:textId="77777777" w:rsidR="009F2D3F" w:rsidRPr="00DF63DA" w:rsidRDefault="009F2D3F" w:rsidP="000C39D8">
      <w:pPr>
        <w:pStyle w:val="Tekstdymka1"/>
        <w:rPr>
          <w:rFonts w:ascii="Arial" w:hAnsi="Arial" w:cs="Arial"/>
          <w:sz w:val="22"/>
          <w:szCs w:val="22"/>
        </w:rPr>
      </w:pPr>
    </w:p>
    <w:p w14:paraId="34E8B73E" w14:textId="77777777" w:rsidR="000C39D8" w:rsidRPr="00DF63DA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  <w:r w:rsidRPr="00DF63DA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5ECA8D27" w14:textId="77777777" w:rsidR="000C39D8" w:rsidRPr="00DF63DA" w:rsidRDefault="000C39D8" w:rsidP="000C39D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0C39D8" w:rsidRPr="00DF63DA" w14:paraId="115265F6" w14:textId="77777777" w:rsidTr="003C281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B9603E3" w14:textId="77777777" w:rsidR="000C39D8" w:rsidRPr="00DF63DA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651FD276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0D9DF26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C39D8" w:rsidRPr="00DF63DA" w14:paraId="0C16550B" w14:textId="77777777" w:rsidTr="003C281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211E47D7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1B6C2CC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B5BCEB8" w14:textId="782E5BF8" w:rsidR="000C39D8" w:rsidRPr="000D320A" w:rsidRDefault="00BF4C6B" w:rsidP="000D32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3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0C39D8" w:rsidRPr="00DF63DA" w14:paraId="60A3460C" w14:textId="77777777" w:rsidTr="003C281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FC94590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7E727C" w14:textId="77777777" w:rsidR="000C39D8" w:rsidRPr="00DF63DA" w:rsidRDefault="000C39D8" w:rsidP="003C281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8FB02B2" w14:textId="77777777" w:rsidR="000C39D8" w:rsidRPr="000D320A" w:rsidRDefault="009375A2" w:rsidP="000D320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3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0C39D8" w:rsidRPr="00DF63DA" w14:paraId="07B10032" w14:textId="77777777" w:rsidTr="003C281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2C31CF6" w14:textId="77777777" w:rsidR="000C39D8" w:rsidRPr="00DF63DA" w:rsidRDefault="000C39D8" w:rsidP="003C281E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23B0B11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E247532" w14:textId="258B35B4" w:rsidR="000C39D8" w:rsidRPr="000D320A" w:rsidRDefault="00C24E9F" w:rsidP="000D32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3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D320A" w:rsidRPr="000D3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0C39D8" w:rsidRPr="00DF63DA" w14:paraId="58D57DE7" w14:textId="77777777" w:rsidTr="003C281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C61298D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683C038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771EE73" w14:textId="6897F090" w:rsidR="000C39D8" w:rsidRPr="000D320A" w:rsidRDefault="009375A2" w:rsidP="000D32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3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D320A" w:rsidRPr="000D3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0C39D8" w:rsidRPr="00DF63DA" w14:paraId="679DE829" w14:textId="77777777" w:rsidTr="003C281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14BF5BD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A1F1FF0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07191095" w14:textId="27F4AAAB" w:rsidR="000C39D8" w:rsidRPr="000D320A" w:rsidRDefault="000D320A" w:rsidP="000D32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3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0C39D8" w:rsidRPr="00DF63DA" w14:paraId="3BAA9DCA" w14:textId="77777777" w:rsidTr="003C281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FE06A67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F5EAE69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E55C66F" w14:textId="360586A8" w:rsidR="000C39D8" w:rsidRPr="000D320A" w:rsidRDefault="000D320A" w:rsidP="000D32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0C39D8" w:rsidRPr="00DF63DA" w14:paraId="7C73FA20" w14:textId="77777777" w:rsidTr="003C281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B7425D4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1DBE884" w14:textId="7FAF983B" w:rsidR="000C39D8" w:rsidRPr="000D320A" w:rsidRDefault="000C39D8" w:rsidP="000D320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3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BF4C6B" w:rsidRPr="000D3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0C39D8" w:rsidRPr="00DF63DA" w14:paraId="5864B0C4" w14:textId="77777777" w:rsidTr="003C281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84F863B" w14:textId="77777777" w:rsidR="000C39D8" w:rsidRPr="00DF63DA" w:rsidRDefault="000C39D8" w:rsidP="003C281E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DF63DA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DDD286C" w14:textId="77777777" w:rsidR="000C39D8" w:rsidRPr="000D320A" w:rsidRDefault="000C39D8" w:rsidP="003C281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320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29DE4105" w14:textId="77777777" w:rsidR="000C39D8" w:rsidRPr="00DF63DA" w:rsidRDefault="000C39D8" w:rsidP="000C39D8">
      <w:pPr>
        <w:pStyle w:val="Tekstdymka1"/>
        <w:rPr>
          <w:rFonts w:ascii="Arial" w:hAnsi="Arial" w:cs="Arial"/>
          <w:sz w:val="22"/>
          <w:szCs w:val="22"/>
        </w:rPr>
      </w:pPr>
    </w:p>
    <w:sectPr w:rsidR="000C39D8" w:rsidRPr="00DF63DA" w:rsidSect="00B5296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B42AE" w14:textId="77777777" w:rsidR="006D6F3E" w:rsidRDefault="006D6F3E" w:rsidP="00B52964">
      <w:r>
        <w:separator/>
      </w:r>
    </w:p>
  </w:endnote>
  <w:endnote w:type="continuationSeparator" w:id="0">
    <w:p w14:paraId="3ABA5342" w14:textId="77777777" w:rsidR="006D6F3E" w:rsidRDefault="006D6F3E" w:rsidP="00B5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A02A0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FCE25" w14:textId="77777777" w:rsidR="00000000" w:rsidRDefault="00BD7EA1">
    <w:pPr>
      <w:pStyle w:val="Stopka"/>
      <w:jc w:val="right"/>
    </w:pPr>
    <w:r>
      <w:fldChar w:fldCharType="begin"/>
    </w:r>
    <w:r w:rsidR="003A4B55">
      <w:instrText>PAGE   \* MERGEFORMAT</w:instrText>
    </w:r>
    <w:r>
      <w:fldChar w:fldCharType="separate"/>
    </w:r>
    <w:r w:rsidR="00395FCC">
      <w:rPr>
        <w:noProof/>
      </w:rPr>
      <w:t>1</w:t>
    </w:r>
    <w:r>
      <w:fldChar w:fldCharType="end"/>
    </w:r>
  </w:p>
  <w:p w14:paraId="70B43296" w14:textId="77777777" w:rsidR="0000000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DE975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7632E" w14:textId="77777777" w:rsidR="006D6F3E" w:rsidRDefault="006D6F3E" w:rsidP="00B52964">
      <w:r>
        <w:separator/>
      </w:r>
    </w:p>
  </w:footnote>
  <w:footnote w:type="continuationSeparator" w:id="0">
    <w:p w14:paraId="680C70B8" w14:textId="77777777" w:rsidR="006D6F3E" w:rsidRDefault="006D6F3E" w:rsidP="00B5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B2385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F6944" w14:textId="77777777" w:rsidR="00000000" w:rsidRDefault="0000000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B453E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6C65"/>
    <w:multiLevelType w:val="hybridMultilevel"/>
    <w:tmpl w:val="C1B844A8"/>
    <w:lvl w:ilvl="0" w:tplc="A9DA9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6EB6"/>
    <w:multiLevelType w:val="hybridMultilevel"/>
    <w:tmpl w:val="1AB63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A54F6A"/>
    <w:multiLevelType w:val="hybridMultilevel"/>
    <w:tmpl w:val="7068E1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C64F24"/>
    <w:multiLevelType w:val="hybridMultilevel"/>
    <w:tmpl w:val="62A84E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85E11"/>
    <w:multiLevelType w:val="hybridMultilevel"/>
    <w:tmpl w:val="77907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924803">
    <w:abstractNumId w:val="1"/>
  </w:num>
  <w:num w:numId="2" w16cid:durableId="1076980812">
    <w:abstractNumId w:val="2"/>
  </w:num>
  <w:num w:numId="3" w16cid:durableId="1642535129">
    <w:abstractNumId w:val="4"/>
  </w:num>
  <w:num w:numId="4" w16cid:durableId="1559510260">
    <w:abstractNumId w:val="0"/>
  </w:num>
  <w:num w:numId="5" w16cid:durableId="17276803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9D8"/>
    <w:rsid w:val="00030DE2"/>
    <w:rsid w:val="000B128C"/>
    <w:rsid w:val="000C39D8"/>
    <w:rsid w:val="000C4F64"/>
    <w:rsid w:val="000D320A"/>
    <w:rsid w:val="001512DA"/>
    <w:rsid w:val="00200279"/>
    <w:rsid w:val="00265FE7"/>
    <w:rsid w:val="002A03C1"/>
    <w:rsid w:val="002A46FF"/>
    <w:rsid w:val="002B4A76"/>
    <w:rsid w:val="003377A5"/>
    <w:rsid w:val="00346BA2"/>
    <w:rsid w:val="00395FCC"/>
    <w:rsid w:val="003A4B55"/>
    <w:rsid w:val="003A57B1"/>
    <w:rsid w:val="003B0632"/>
    <w:rsid w:val="003C7722"/>
    <w:rsid w:val="004305B9"/>
    <w:rsid w:val="00432FB8"/>
    <w:rsid w:val="004979E6"/>
    <w:rsid w:val="004C0D34"/>
    <w:rsid w:val="004E670F"/>
    <w:rsid w:val="00510567"/>
    <w:rsid w:val="00522C45"/>
    <w:rsid w:val="00567451"/>
    <w:rsid w:val="005A3408"/>
    <w:rsid w:val="00623580"/>
    <w:rsid w:val="00650CAB"/>
    <w:rsid w:val="006D450B"/>
    <w:rsid w:val="006D6F3E"/>
    <w:rsid w:val="007223C8"/>
    <w:rsid w:val="00730CAB"/>
    <w:rsid w:val="00733800"/>
    <w:rsid w:val="007A5246"/>
    <w:rsid w:val="007C15CD"/>
    <w:rsid w:val="007C4435"/>
    <w:rsid w:val="007E185E"/>
    <w:rsid w:val="00803005"/>
    <w:rsid w:val="00811291"/>
    <w:rsid w:val="008329B5"/>
    <w:rsid w:val="00837176"/>
    <w:rsid w:val="00840239"/>
    <w:rsid w:val="0089398E"/>
    <w:rsid w:val="008C031F"/>
    <w:rsid w:val="00907B67"/>
    <w:rsid w:val="00933382"/>
    <w:rsid w:val="009375A2"/>
    <w:rsid w:val="00943752"/>
    <w:rsid w:val="0095133B"/>
    <w:rsid w:val="00957783"/>
    <w:rsid w:val="00985197"/>
    <w:rsid w:val="009B7A48"/>
    <w:rsid w:val="009D4EFE"/>
    <w:rsid w:val="009F2D3F"/>
    <w:rsid w:val="009F5111"/>
    <w:rsid w:val="009F5C1C"/>
    <w:rsid w:val="00A04F67"/>
    <w:rsid w:val="00A21343"/>
    <w:rsid w:val="00A32A30"/>
    <w:rsid w:val="00A32CAA"/>
    <w:rsid w:val="00A7393A"/>
    <w:rsid w:val="00A74146"/>
    <w:rsid w:val="00AD0EB2"/>
    <w:rsid w:val="00AD56BE"/>
    <w:rsid w:val="00AE1341"/>
    <w:rsid w:val="00AE223B"/>
    <w:rsid w:val="00AF11E0"/>
    <w:rsid w:val="00B01A2E"/>
    <w:rsid w:val="00B33C05"/>
    <w:rsid w:val="00B52964"/>
    <w:rsid w:val="00B5594E"/>
    <w:rsid w:val="00B86061"/>
    <w:rsid w:val="00BA0B97"/>
    <w:rsid w:val="00BD7EA1"/>
    <w:rsid w:val="00BE17AC"/>
    <w:rsid w:val="00BF4C6B"/>
    <w:rsid w:val="00C106EF"/>
    <w:rsid w:val="00C11087"/>
    <w:rsid w:val="00C24E9F"/>
    <w:rsid w:val="00C32B38"/>
    <w:rsid w:val="00C520C2"/>
    <w:rsid w:val="00C60CBF"/>
    <w:rsid w:val="00CB4576"/>
    <w:rsid w:val="00CF72DC"/>
    <w:rsid w:val="00D27470"/>
    <w:rsid w:val="00D6669A"/>
    <w:rsid w:val="00D7569A"/>
    <w:rsid w:val="00D76B7C"/>
    <w:rsid w:val="00D775F3"/>
    <w:rsid w:val="00DE3FBC"/>
    <w:rsid w:val="00DF63DA"/>
    <w:rsid w:val="00E20828"/>
    <w:rsid w:val="00E21CAA"/>
    <w:rsid w:val="00E97F45"/>
    <w:rsid w:val="00EA3529"/>
    <w:rsid w:val="00EA581C"/>
    <w:rsid w:val="00EB1041"/>
    <w:rsid w:val="00EC239F"/>
    <w:rsid w:val="00ED0941"/>
    <w:rsid w:val="00ED716B"/>
    <w:rsid w:val="00F0167B"/>
    <w:rsid w:val="00F27456"/>
    <w:rsid w:val="00F416FC"/>
    <w:rsid w:val="00F606A2"/>
    <w:rsid w:val="00FA203B"/>
    <w:rsid w:val="00FB5D12"/>
    <w:rsid w:val="00FE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22C78"/>
  <w15:docId w15:val="{A6DC1B92-9F05-434E-86AA-95E48A07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9D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9D8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9D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0C39D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0C39D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0C39D8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0C39D8"/>
    <w:pPr>
      <w:suppressLineNumbers/>
    </w:pPr>
  </w:style>
  <w:style w:type="paragraph" w:customStyle="1" w:styleId="Tekstdymka1">
    <w:name w:val="Tekst dymka1"/>
    <w:basedOn w:val="Normalny"/>
    <w:rsid w:val="000C39D8"/>
    <w:rPr>
      <w:rFonts w:ascii="Tahoma" w:hAnsi="Tahoma" w:cs="Tahoma"/>
      <w:sz w:val="16"/>
      <w:szCs w:val="16"/>
    </w:rPr>
  </w:style>
  <w:style w:type="paragraph" w:customStyle="1" w:styleId="bdr">
    <w:name w:val="bdr"/>
    <w:basedOn w:val="Normalny"/>
    <w:rsid w:val="000C39D8"/>
    <w:pPr>
      <w:widowControl/>
      <w:suppressAutoHyphens w:val="0"/>
      <w:autoSpaceDE/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C39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C39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305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33382"/>
    <w:rPr>
      <w:color w:val="0000FF"/>
      <w:u w:val="single"/>
    </w:rPr>
  </w:style>
  <w:style w:type="character" w:customStyle="1" w:styleId="postbody">
    <w:name w:val="postbody"/>
    <w:basedOn w:val="Domylnaczcionkaakapitu"/>
    <w:rsid w:val="00432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ifp.uni.wroc.pl/data/files/pub-396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D7F451-97B8-4804-BABF-A104F33296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76A3FE-7B6F-421E-A4AD-3184A6744A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60B842-B09A-4D9F-B693-F138AACBA3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925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S.Koziara</dc:creator>
  <cp:lastModifiedBy>Michalik Mirosław</cp:lastModifiedBy>
  <cp:revision>3</cp:revision>
  <dcterms:created xsi:type="dcterms:W3CDTF">2024-03-05T19:05:00Z</dcterms:created>
  <dcterms:modified xsi:type="dcterms:W3CDTF">2025-02-18T13:49:00Z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