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42963" w14:textId="77777777" w:rsidR="00303F50" w:rsidRPr="00B526D4" w:rsidRDefault="00303F50" w:rsidP="004B1BF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854B446" w14:textId="77777777" w:rsidR="00303F50" w:rsidRPr="00B526D4" w:rsidRDefault="00303F50" w:rsidP="004B1BF0">
      <w:pPr>
        <w:pStyle w:val="Nagwek1"/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b/>
          <w:bCs/>
          <w:sz w:val="22"/>
          <w:szCs w:val="22"/>
        </w:rPr>
        <w:t>KARTA KURSU</w:t>
      </w:r>
    </w:p>
    <w:p w14:paraId="6D35AEC7" w14:textId="75D0E43B" w:rsidR="009C2825" w:rsidRPr="00B526D4" w:rsidRDefault="009C2825" w:rsidP="004B1BF0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B526D4">
        <w:rPr>
          <w:rFonts w:ascii="Arial" w:hAnsi="Arial" w:cs="Arial"/>
          <w:b/>
          <w:sz w:val="22"/>
          <w:szCs w:val="22"/>
        </w:rPr>
        <w:t xml:space="preserve">Kierunek: Media Content &amp; Creative </w:t>
      </w:r>
      <w:proofErr w:type="spellStart"/>
      <w:r w:rsidRPr="00B526D4">
        <w:rPr>
          <w:rFonts w:ascii="Arial" w:hAnsi="Arial" w:cs="Arial"/>
          <w:b/>
          <w:sz w:val="22"/>
          <w:szCs w:val="22"/>
        </w:rPr>
        <w:t>Writing</w:t>
      </w:r>
      <w:proofErr w:type="spellEnd"/>
    </w:p>
    <w:p w14:paraId="3F7F0067" w14:textId="3D1F10E1" w:rsidR="009C2825" w:rsidRPr="00B526D4" w:rsidRDefault="009C2825" w:rsidP="004B1BF0">
      <w:pPr>
        <w:pStyle w:val="Nagwek1"/>
        <w:rPr>
          <w:rFonts w:ascii="Arial" w:hAnsi="Arial" w:cs="Arial"/>
          <w:b/>
          <w:sz w:val="22"/>
          <w:szCs w:val="22"/>
        </w:rPr>
      </w:pPr>
      <w:r w:rsidRPr="00B526D4">
        <w:rPr>
          <w:rFonts w:ascii="Arial" w:hAnsi="Arial" w:cs="Arial"/>
          <w:b/>
          <w:sz w:val="22"/>
          <w:szCs w:val="22"/>
        </w:rPr>
        <w:t xml:space="preserve">Studia II stopnia, semestr </w:t>
      </w:r>
      <w:r w:rsidR="0085072E">
        <w:rPr>
          <w:rFonts w:ascii="Arial" w:hAnsi="Arial" w:cs="Arial"/>
          <w:b/>
          <w:sz w:val="22"/>
          <w:szCs w:val="22"/>
        </w:rPr>
        <w:t>2</w:t>
      </w:r>
    </w:p>
    <w:p w14:paraId="4494BE44" w14:textId="318FFA4F" w:rsidR="00303F50" w:rsidRDefault="009C2825" w:rsidP="004B1BF0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B526D4">
        <w:rPr>
          <w:rFonts w:ascii="Arial" w:hAnsi="Arial" w:cs="Arial"/>
          <w:b/>
          <w:sz w:val="22"/>
          <w:szCs w:val="22"/>
        </w:rPr>
        <w:t>Studia stacjonarne</w:t>
      </w:r>
    </w:p>
    <w:p w14:paraId="7B826D55" w14:textId="4CDDBF76" w:rsidR="00AC3D9C" w:rsidRPr="0085072E" w:rsidRDefault="0085072E" w:rsidP="004B1BF0">
      <w:pPr>
        <w:autoSpaceDE/>
        <w:jc w:val="center"/>
        <w:rPr>
          <w:rFonts w:ascii="Arial" w:hAnsi="Arial" w:cs="Arial"/>
          <w:b/>
          <w:bCs/>
          <w:sz w:val="22"/>
          <w:szCs w:val="22"/>
        </w:rPr>
      </w:pPr>
      <w:r w:rsidRPr="0085072E">
        <w:rPr>
          <w:rFonts w:ascii="Arial" w:hAnsi="Arial" w:cs="Arial"/>
          <w:b/>
          <w:bCs/>
          <w:sz w:val="22"/>
          <w:szCs w:val="22"/>
        </w:rPr>
        <w:t>Rok akademicki 202</w:t>
      </w:r>
      <w:r w:rsidR="00F315F0">
        <w:rPr>
          <w:rFonts w:ascii="Arial" w:hAnsi="Arial" w:cs="Arial"/>
          <w:b/>
          <w:bCs/>
          <w:sz w:val="22"/>
          <w:szCs w:val="22"/>
        </w:rPr>
        <w:t>4</w:t>
      </w:r>
      <w:r w:rsidRPr="0085072E">
        <w:rPr>
          <w:rFonts w:ascii="Arial" w:hAnsi="Arial" w:cs="Arial"/>
          <w:b/>
          <w:bCs/>
          <w:sz w:val="22"/>
          <w:szCs w:val="22"/>
        </w:rPr>
        <w:t>/202</w:t>
      </w:r>
      <w:r w:rsidR="00F315F0">
        <w:rPr>
          <w:rFonts w:ascii="Arial" w:hAnsi="Arial" w:cs="Arial"/>
          <w:b/>
          <w:bCs/>
          <w:sz w:val="22"/>
          <w:szCs w:val="22"/>
        </w:rPr>
        <w:t>5</w:t>
      </w:r>
    </w:p>
    <w:p w14:paraId="70AAFA60" w14:textId="77777777" w:rsidR="00351F64" w:rsidRPr="00B526D4" w:rsidRDefault="00351F64" w:rsidP="004B1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B526D4" w14:paraId="32747438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92E540E" w14:textId="77777777" w:rsidR="00303F50" w:rsidRPr="00B526D4" w:rsidRDefault="00303F50" w:rsidP="004B1BF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15B9BCB" w14:textId="3FD0078F" w:rsidR="00303F50" w:rsidRPr="00B526D4" w:rsidRDefault="009C2825" w:rsidP="004B1BF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B526D4">
              <w:rPr>
                <w:b/>
                <w:bCs/>
                <w:sz w:val="22"/>
                <w:szCs w:val="22"/>
              </w:rPr>
              <w:t xml:space="preserve">Wybrane dzieła literatury polskiej </w:t>
            </w:r>
            <w:r w:rsidR="0085072E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303F50" w:rsidRPr="00B526D4" w14:paraId="571D371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89B4809" w14:textId="77777777" w:rsidR="00303F50" w:rsidRPr="00B526D4" w:rsidRDefault="00303F50" w:rsidP="004B1BF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8274F62" w14:textId="76F6D20D" w:rsidR="00303F50" w:rsidRPr="00B526D4" w:rsidRDefault="009C2825" w:rsidP="004B1BF0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526D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Selected Works of Polish Literature </w:t>
            </w:r>
            <w:r w:rsidR="0085072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2</w:t>
            </w:r>
          </w:p>
        </w:tc>
      </w:tr>
    </w:tbl>
    <w:p w14:paraId="16D875E8" w14:textId="77777777" w:rsidR="00303F50" w:rsidRPr="00B526D4" w:rsidRDefault="00303F50" w:rsidP="004B1BF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B526D4" w14:paraId="2D415743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930105D" w14:textId="77777777" w:rsidR="00827D3B" w:rsidRPr="00B526D4" w:rsidRDefault="00827D3B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372A4E1" w14:textId="362AF081" w:rsidR="00B4271E" w:rsidRPr="00B526D4" w:rsidRDefault="00517224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dr hab., prof. U</w:t>
            </w:r>
            <w:r w:rsidR="0051145A">
              <w:rPr>
                <w:rFonts w:ascii="Arial" w:hAnsi="Arial" w:cs="Arial"/>
                <w:sz w:val="22"/>
                <w:szCs w:val="22"/>
              </w:rPr>
              <w:t>KEN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3F0736A" w14:textId="1DEDB62D" w:rsidR="00827D3B" w:rsidRPr="00B526D4" w:rsidRDefault="00517224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Andrzej Franaszek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A8862C2" w14:textId="77777777" w:rsidR="00827D3B" w:rsidRPr="00B526D4" w:rsidRDefault="00827D3B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B526D4" w14:paraId="47CEFD57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EBD7451" w14:textId="77777777" w:rsidR="00827D3B" w:rsidRPr="00B526D4" w:rsidRDefault="00827D3B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05240C24" w14:textId="77777777" w:rsidR="00827D3B" w:rsidRPr="00B526D4" w:rsidRDefault="00827D3B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9889528" w14:textId="5DB59CEF" w:rsidR="00076745" w:rsidRPr="00B526D4" w:rsidRDefault="009C2825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Katedra Literatury Nowoczesnej</w:t>
            </w:r>
            <w:r w:rsidRPr="00B526D4">
              <w:rPr>
                <w:rFonts w:ascii="Arial" w:hAnsi="Arial" w:cs="Arial"/>
                <w:sz w:val="22"/>
                <w:szCs w:val="22"/>
              </w:rPr>
              <w:br/>
              <w:t>i Krytyki Literackiej</w:t>
            </w:r>
          </w:p>
        </w:tc>
      </w:tr>
      <w:tr w:rsidR="00827D3B" w:rsidRPr="00B526D4" w14:paraId="2955748E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D9DC54" w14:textId="77777777" w:rsidR="00827D3B" w:rsidRPr="00B526D4" w:rsidRDefault="00827D3B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2E667AB" w14:textId="77777777" w:rsidR="00827D3B" w:rsidRPr="00B526D4" w:rsidRDefault="00827D3B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C23ED5B" w14:textId="77777777" w:rsidR="00827D3B" w:rsidRPr="00B526D4" w:rsidRDefault="00827D3B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B526D4" w14:paraId="08ACDA46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E6543C7" w14:textId="77777777" w:rsidR="00827D3B" w:rsidRPr="00B526D4" w:rsidRDefault="00827D3B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B526D4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B526D4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DE5FB1E" w14:textId="446B5E2D" w:rsidR="00827D3B" w:rsidRPr="00B526D4" w:rsidRDefault="009C2825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2, oc.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ADF6EDD" w14:textId="77777777" w:rsidR="00827D3B" w:rsidRPr="00B526D4" w:rsidRDefault="00827D3B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3E5591" w14:textId="77777777" w:rsidR="00827D3B" w:rsidRPr="00B526D4" w:rsidRDefault="00827D3B" w:rsidP="004B1BF0">
      <w:pPr>
        <w:jc w:val="center"/>
        <w:rPr>
          <w:rFonts w:ascii="Arial" w:hAnsi="Arial" w:cs="Arial"/>
          <w:sz w:val="22"/>
          <w:szCs w:val="22"/>
        </w:rPr>
      </w:pPr>
    </w:p>
    <w:p w14:paraId="75F7DC7D" w14:textId="77777777" w:rsidR="00073649" w:rsidRPr="00B526D4" w:rsidRDefault="00073649" w:rsidP="004B1BF0">
      <w:pPr>
        <w:jc w:val="center"/>
        <w:rPr>
          <w:rFonts w:ascii="Arial" w:hAnsi="Arial" w:cs="Arial"/>
          <w:sz w:val="22"/>
          <w:szCs w:val="22"/>
        </w:rPr>
      </w:pPr>
    </w:p>
    <w:p w14:paraId="04AC16EE" w14:textId="77777777" w:rsidR="00AC3D9C" w:rsidRDefault="00AC3D9C" w:rsidP="004B1BF0">
      <w:pPr>
        <w:rPr>
          <w:rFonts w:ascii="Arial" w:hAnsi="Arial" w:cs="Arial"/>
          <w:sz w:val="22"/>
          <w:szCs w:val="22"/>
        </w:rPr>
      </w:pPr>
    </w:p>
    <w:p w14:paraId="497BE86A" w14:textId="77777777" w:rsidR="00AC3D9C" w:rsidRDefault="00AC3D9C" w:rsidP="004B1BF0">
      <w:pPr>
        <w:rPr>
          <w:rFonts w:ascii="Arial" w:hAnsi="Arial" w:cs="Arial"/>
          <w:sz w:val="22"/>
          <w:szCs w:val="22"/>
        </w:rPr>
      </w:pPr>
    </w:p>
    <w:p w14:paraId="40D2A61D" w14:textId="58F85258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Opis kursu (cele kształcenia)</w:t>
      </w:r>
    </w:p>
    <w:p w14:paraId="6C3B865E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B526D4" w14:paraId="185EDE60" w14:textId="77777777">
        <w:trPr>
          <w:trHeight w:val="1365"/>
        </w:trPr>
        <w:tc>
          <w:tcPr>
            <w:tcW w:w="9640" w:type="dxa"/>
          </w:tcPr>
          <w:p w14:paraId="3E63D043" w14:textId="77777777" w:rsidR="00AC3D9C" w:rsidRDefault="00AC3D9C" w:rsidP="004B1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9947E" w14:textId="73E537F6" w:rsidR="00AA365E" w:rsidRDefault="00AA365E" w:rsidP="004B1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A142AF">
              <w:rPr>
                <w:rFonts w:ascii="Arial" w:hAnsi="Arial" w:cs="Arial"/>
                <w:sz w:val="22"/>
                <w:szCs w:val="22"/>
              </w:rPr>
              <w:t xml:space="preserve">wspólna refleksja nad </w:t>
            </w:r>
            <w:r>
              <w:rPr>
                <w:rFonts w:ascii="Arial" w:hAnsi="Arial" w:cs="Arial"/>
                <w:sz w:val="22"/>
                <w:szCs w:val="22"/>
              </w:rPr>
              <w:t>szczególnie ważny</w:t>
            </w:r>
            <w:r w:rsidR="00A142AF">
              <w:rPr>
                <w:rFonts w:ascii="Arial" w:hAnsi="Arial" w:cs="Arial"/>
                <w:sz w:val="22"/>
                <w:szCs w:val="22"/>
              </w:rPr>
              <w:t>mi</w:t>
            </w:r>
            <w:r>
              <w:rPr>
                <w:rFonts w:ascii="Arial" w:hAnsi="Arial" w:cs="Arial"/>
                <w:sz w:val="22"/>
                <w:szCs w:val="22"/>
              </w:rPr>
              <w:t xml:space="preserve"> dzieł</w:t>
            </w:r>
            <w:r w:rsidR="00A142AF">
              <w:rPr>
                <w:rFonts w:ascii="Arial" w:hAnsi="Arial" w:cs="Arial"/>
                <w:sz w:val="22"/>
                <w:szCs w:val="22"/>
              </w:rPr>
              <w:t>ami</w:t>
            </w:r>
            <w:r>
              <w:rPr>
                <w:rFonts w:ascii="Arial" w:hAnsi="Arial" w:cs="Arial"/>
                <w:sz w:val="22"/>
                <w:szCs w:val="22"/>
              </w:rPr>
              <w:t xml:space="preserve"> polskiej literatury</w:t>
            </w:r>
            <w:r w:rsidR="00A142AF">
              <w:rPr>
                <w:rFonts w:ascii="Arial" w:hAnsi="Arial" w:cs="Arial"/>
                <w:sz w:val="22"/>
                <w:szCs w:val="22"/>
              </w:rPr>
              <w:t>, i</w:t>
            </w:r>
            <w:r>
              <w:rPr>
                <w:rFonts w:ascii="Arial" w:hAnsi="Arial" w:cs="Arial"/>
                <w:sz w:val="22"/>
                <w:szCs w:val="22"/>
              </w:rPr>
              <w:t xml:space="preserve">ch analiza nie z perspektywy ściśle historyczno- czy teoretycznoliterackiej, a raczej z punktu widzenia filozofii, socjologii, historii, biografistyki. Innymi słowy: konkretne dzieło </w:t>
            </w:r>
            <w:r w:rsidR="00A142AF">
              <w:rPr>
                <w:rFonts w:ascii="Arial" w:hAnsi="Arial" w:cs="Arial"/>
                <w:sz w:val="22"/>
                <w:szCs w:val="22"/>
              </w:rPr>
              <w:t xml:space="preserve">powinno być tutaj ukazane </w:t>
            </w:r>
            <w:r>
              <w:rPr>
                <w:rFonts w:ascii="Arial" w:hAnsi="Arial" w:cs="Arial"/>
                <w:sz w:val="22"/>
                <w:szCs w:val="22"/>
              </w:rPr>
              <w:t xml:space="preserve">jako dokument pojedynczej egzystencji, ale też jako </w:t>
            </w:r>
            <w:r w:rsidR="00AC3D9C">
              <w:rPr>
                <w:rFonts w:ascii="Arial" w:hAnsi="Arial" w:cs="Arial"/>
                <w:sz w:val="22"/>
                <w:szCs w:val="22"/>
              </w:rPr>
              <w:t>ślad</w:t>
            </w:r>
            <w:r>
              <w:rPr>
                <w:rFonts w:ascii="Arial" w:hAnsi="Arial" w:cs="Arial"/>
                <w:sz w:val="22"/>
                <w:szCs w:val="22"/>
              </w:rPr>
              <w:t xml:space="preserve"> procesów duchowych, zachodzących w społeczeństwie. A wreszcie – jako przykład procesu twórczego, co wpisuje cały kurs w ogólne założenia kierunku „</w:t>
            </w:r>
            <w:r w:rsidRPr="00AA365E">
              <w:rPr>
                <w:rFonts w:ascii="Arial" w:hAnsi="Arial" w:cs="Arial"/>
                <w:sz w:val="22"/>
                <w:szCs w:val="22"/>
              </w:rPr>
              <w:t xml:space="preserve">Media Content &amp; Creative </w:t>
            </w:r>
            <w:proofErr w:type="spellStart"/>
            <w:r w:rsidRPr="00AA365E">
              <w:rPr>
                <w:rFonts w:ascii="Arial" w:hAnsi="Arial" w:cs="Arial"/>
                <w:sz w:val="22"/>
                <w:szCs w:val="22"/>
              </w:rPr>
              <w:t>Writing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”.</w:t>
            </w:r>
          </w:p>
          <w:p w14:paraId="46A08D70" w14:textId="1A8C7462" w:rsidR="00AA365E" w:rsidRPr="00B526D4" w:rsidRDefault="00AA365E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8E4CB7" w14:textId="77777777" w:rsidR="00073649" w:rsidRPr="00B526D4" w:rsidRDefault="00073649" w:rsidP="004B1BF0">
      <w:pPr>
        <w:rPr>
          <w:rFonts w:ascii="Arial" w:hAnsi="Arial" w:cs="Arial"/>
          <w:sz w:val="22"/>
          <w:szCs w:val="22"/>
        </w:rPr>
      </w:pPr>
    </w:p>
    <w:p w14:paraId="36728BA4" w14:textId="77777777" w:rsidR="00AC3D9C" w:rsidRDefault="00AC3D9C" w:rsidP="004B1BF0">
      <w:pPr>
        <w:rPr>
          <w:rFonts w:ascii="Arial" w:hAnsi="Arial" w:cs="Arial"/>
          <w:sz w:val="22"/>
          <w:szCs w:val="22"/>
        </w:rPr>
      </w:pPr>
    </w:p>
    <w:p w14:paraId="09F6279E" w14:textId="77777777" w:rsidR="00AC3D9C" w:rsidRDefault="00AC3D9C" w:rsidP="004B1BF0">
      <w:pPr>
        <w:rPr>
          <w:rFonts w:ascii="Arial" w:hAnsi="Arial" w:cs="Arial"/>
          <w:sz w:val="22"/>
          <w:szCs w:val="22"/>
        </w:rPr>
      </w:pPr>
    </w:p>
    <w:p w14:paraId="0858D0F0" w14:textId="6363E286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Warunki wstępne</w:t>
      </w:r>
    </w:p>
    <w:p w14:paraId="5254436E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526D4" w14:paraId="13A5D8A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5ABAE4D" w14:textId="77777777" w:rsidR="00303F50" w:rsidRPr="00B526D4" w:rsidRDefault="00303F50" w:rsidP="004B1BF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64A838F" w14:textId="34CE289E" w:rsidR="00303F50" w:rsidRPr="00B526D4" w:rsidRDefault="001555DF" w:rsidP="004B1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Podstawowa znajomość historii </w:t>
            </w:r>
            <w:r w:rsidR="00AA365E">
              <w:rPr>
                <w:rFonts w:ascii="Arial" w:hAnsi="Arial" w:cs="Arial"/>
                <w:sz w:val="22"/>
                <w:szCs w:val="22"/>
              </w:rPr>
              <w:t>polskiej literatury i kultury – rozumianej na tle dziejów kultury europejskiej.</w:t>
            </w:r>
          </w:p>
        </w:tc>
      </w:tr>
      <w:tr w:rsidR="00303F50" w:rsidRPr="00B526D4" w14:paraId="5884B4EB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C7507A8" w14:textId="77777777" w:rsidR="00303F50" w:rsidRPr="00B526D4" w:rsidRDefault="00303F50" w:rsidP="004B1BF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0B3B072" w14:textId="0AE7D127" w:rsidR="00303F50" w:rsidRPr="00B526D4" w:rsidRDefault="00AA365E" w:rsidP="004B1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Podstawowa umiejętność analizy dzieła literackiego, wpisania go w konteksty filozoficzne</w:t>
            </w:r>
            <w:r w:rsidR="00AC3D9C">
              <w:rPr>
                <w:rFonts w:ascii="Arial" w:hAnsi="Arial" w:cs="Arial"/>
                <w:sz w:val="22"/>
                <w:szCs w:val="22"/>
              </w:rPr>
              <w:t>, historyczne, biograficzne.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B526D4" w14:paraId="26565D4F" w14:textId="77777777">
        <w:tc>
          <w:tcPr>
            <w:tcW w:w="1941" w:type="dxa"/>
            <w:shd w:val="clear" w:color="auto" w:fill="DBE5F1"/>
            <w:vAlign w:val="center"/>
          </w:tcPr>
          <w:p w14:paraId="761D7B5A" w14:textId="6BA3BB54" w:rsidR="00AA365E" w:rsidRPr="00B526D4" w:rsidRDefault="00303F50" w:rsidP="004B1BF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4121FAF" w14:textId="709FF42E" w:rsidR="007C0D7B" w:rsidRPr="00B526D4" w:rsidRDefault="00AC3D9C" w:rsidP="004B1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 poświęcone historii literatury polskiej i powszechnej, narracjom biograficznym i autobiograficznym, historii filozofii.</w:t>
            </w:r>
          </w:p>
        </w:tc>
      </w:tr>
    </w:tbl>
    <w:p w14:paraId="5A466648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p w14:paraId="59CEB60A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p w14:paraId="6A2A8E53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p w14:paraId="7DA2E72E" w14:textId="77777777" w:rsidR="00D32FBE" w:rsidRPr="00B526D4" w:rsidRDefault="00D32FBE" w:rsidP="004B1BF0">
      <w:pPr>
        <w:rPr>
          <w:rFonts w:ascii="Arial" w:hAnsi="Arial" w:cs="Arial"/>
          <w:sz w:val="22"/>
          <w:szCs w:val="22"/>
        </w:rPr>
      </w:pPr>
    </w:p>
    <w:p w14:paraId="6D8BD887" w14:textId="77777777" w:rsidR="00D32FBE" w:rsidRPr="00B526D4" w:rsidRDefault="00D32FBE" w:rsidP="004B1BF0">
      <w:pPr>
        <w:rPr>
          <w:rFonts w:ascii="Arial" w:hAnsi="Arial" w:cs="Arial"/>
          <w:sz w:val="22"/>
          <w:szCs w:val="22"/>
        </w:rPr>
      </w:pPr>
    </w:p>
    <w:p w14:paraId="28FEA6F5" w14:textId="77777777" w:rsidR="00303F50" w:rsidRPr="00B526D4" w:rsidRDefault="00303F50" w:rsidP="004B1BF0">
      <w:pPr>
        <w:pageBreakBefore/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lastRenderedPageBreak/>
        <w:t xml:space="preserve">Efekty </w:t>
      </w:r>
      <w:r w:rsidR="00100620" w:rsidRPr="00B526D4">
        <w:rPr>
          <w:rFonts w:ascii="Arial" w:hAnsi="Arial" w:cs="Arial"/>
          <w:sz w:val="22"/>
          <w:szCs w:val="22"/>
        </w:rPr>
        <w:t>uczenia się</w:t>
      </w:r>
    </w:p>
    <w:p w14:paraId="4C57DED8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B526D4" w14:paraId="55BA250A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20CD624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17FFC78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B526D4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60555D2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B526D4" w14:paraId="6867AB57" w14:textId="77777777" w:rsidTr="00AC3D9C">
        <w:trPr>
          <w:cantSplit/>
          <w:trHeight w:val="3083"/>
        </w:trPr>
        <w:tc>
          <w:tcPr>
            <w:tcW w:w="1979" w:type="dxa"/>
            <w:vMerge/>
          </w:tcPr>
          <w:p w14:paraId="612BE2F9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0B9896B" w14:textId="669014DF" w:rsidR="00303F50" w:rsidRDefault="00B526D4" w:rsidP="004B1B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26D4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B526D4">
              <w:rPr>
                <w:rFonts w:ascii="Arial" w:hAnsi="Arial" w:cs="Arial"/>
                <w:sz w:val="22"/>
                <w:szCs w:val="22"/>
              </w:rPr>
              <w:t xml:space="preserve"> Absolwent ma pogłębioną wiedzę na temat wybranych dzieł literatury polskiej</w:t>
            </w:r>
          </w:p>
          <w:p w14:paraId="77416661" w14:textId="77777777" w:rsidR="001C2D33" w:rsidRPr="00B526D4" w:rsidRDefault="001C2D33" w:rsidP="004B1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BC73CA" w14:textId="5E8A30E1" w:rsidR="00B526D4" w:rsidRDefault="00B526D4" w:rsidP="004B1B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</w:t>
            </w:r>
            <w:r w:rsidR="001C2D33">
              <w:rPr>
                <w:rFonts w:ascii="Arial" w:hAnsi="Arial" w:cs="Arial"/>
                <w:sz w:val="22"/>
                <w:szCs w:val="22"/>
              </w:rPr>
              <w:t>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Absolwent </w:t>
            </w:r>
            <w:r w:rsidRPr="00B526D4">
              <w:rPr>
                <w:rFonts w:ascii="Arial" w:hAnsi="Arial" w:cs="Arial"/>
                <w:sz w:val="22"/>
                <w:szCs w:val="22"/>
              </w:rPr>
              <w:t>ma pogłębioną wiedzę na temat fundamentalnych problemów współczesnej cywilizacji</w:t>
            </w:r>
            <w:r w:rsidR="001C2D33">
              <w:rPr>
                <w:rFonts w:ascii="Arial" w:hAnsi="Arial" w:cs="Arial"/>
                <w:sz w:val="22"/>
                <w:szCs w:val="22"/>
              </w:rPr>
              <w:t xml:space="preserve"> – w odniesieniu do ich kontekstów historycznych</w:t>
            </w:r>
          </w:p>
          <w:p w14:paraId="3F8B9035" w14:textId="77777777" w:rsidR="001C2D33" w:rsidRDefault="001C2D33" w:rsidP="004B1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D9B9D8" w14:textId="3A295F10" w:rsidR="00303F50" w:rsidRPr="00B526D4" w:rsidRDefault="00B526D4" w:rsidP="004B1B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</w:t>
            </w:r>
            <w:r w:rsidR="001C2D33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Absolwent </w:t>
            </w:r>
            <w:r w:rsidRPr="00B526D4">
              <w:rPr>
                <w:rFonts w:ascii="Arial" w:hAnsi="Arial" w:cs="Arial"/>
                <w:sz w:val="22"/>
                <w:szCs w:val="22"/>
              </w:rPr>
              <w:t>ma pogłębioną wiedzę na temat zasad tworzenia różnych form wypowiedzi pisemnych i ustnych o charakterze artystycznym</w:t>
            </w:r>
          </w:p>
        </w:tc>
        <w:tc>
          <w:tcPr>
            <w:tcW w:w="2365" w:type="dxa"/>
          </w:tcPr>
          <w:p w14:paraId="086D00A9" w14:textId="35FBCC03" w:rsidR="00B526D4" w:rsidRDefault="00B526D4" w:rsidP="004B1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K_W1</w:t>
            </w:r>
            <w:proofErr w:type="spellEnd"/>
            <w:r w:rsidR="001C2D3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</w:t>
            </w:r>
            <w:proofErr w:type="spellEnd"/>
          </w:p>
          <w:p w14:paraId="164C705F" w14:textId="0D7FB053" w:rsidR="00B526D4" w:rsidRDefault="00B526D4" w:rsidP="004B1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769C2263" w14:textId="5EE01FAE" w:rsidR="00B526D4" w:rsidRDefault="00B526D4" w:rsidP="004B1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63C2CD5E" w14:textId="14E663E2" w:rsidR="00B526D4" w:rsidRPr="00F724DC" w:rsidRDefault="00B526D4" w:rsidP="004B1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7</w:t>
            </w:r>
            <w:proofErr w:type="spellEnd"/>
          </w:p>
          <w:p w14:paraId="4D4178C4" w14:textId="77777777" w:rsidR="00B526D4" w:rsidRPr="00F724DC" w:rsidRDefault="00B526D4" w:rsidP="004B1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2DF418ED" w14:textId="77777777" w:rsidR="00B526D4" w:rsidRPr="00F724DC" w:rsidRDefault="00B526D4" w:rsidP="004B1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28492A1B" w14:textId="77777777" w:rsidR="00303F50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52A3ED" w14:textId="55A93E67" w:rsidR="00B526D4" w:rsidRPr="00AC3D9C" w:rsidRDefault="00B526D4" w:rsidP="004B1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11</w:t>
            </w:r>
            <w:proofErr w:type="spellEnd"/>
          </w:p>
        </w:tc>
      </w:tr>
    </w:tbl>
    <w:p w14:paraId="6C250630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p w14:paraId="636B5A9E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B526D4" w14:paraId="68E001DD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88050EB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DAD01F7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B526D4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1313C38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E163C" w:rsidRPr="00B526D4" w14:paraId="534B85E3" w14:textId="77777777">
        <w:trPr>
          <w:cantSplit/>
          <w:trHeight w:val="2116"/>
        </w:trPr>
        <w:tc>
          <w:tcPr>
            <w:tcW w:w="1985" w:type="dxa"/>
            <w:vMerge/>
          </w:tcPr>
          <w:p w14:paraId="74B46D19" w14:textId="77777777" w:rsidR="003E163C" w:rsidRPr="00B526D4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2036EA2" w14:textId="233856AC" w:rsidR="003E163C" w:rsidRDefault="00B526D4" w:rsidP="004B1B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Absolwent </w:t>
            </w:r>
            <w:r w:rsidRPr="00B526D4">
              <w:rPr>
                <w:rFonts w:ascii="Arial" w:hAnsi="Arial" w:cs="Arial"/>
                <w:sz w:val="22"/>
                <w:szCs w:val="22"/>
              </w:rPr>
              <w:t>potrafi wykorzystać posiadaną wiedzę w celu formułowania i rozwiązywania problemów badawczych, poprzez właściwy dobór źródeł i informacji, ich ocenę, krytyczną analizę, syntezę i twórczą interpretację</w:t>
            </w:r>
          </w:p>
          <w:p w14:paraId="620CE19E" w14:textId="77777777" w:rsidR="001C2D33" w:rsidRDefault="001C2D33" w:rsidP="004B1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B00D29" w14:textId="4361CA05" w:rsidR="00FF526A" w:rsidRPr="00B526D4" w:rsidRDefault="00FF526A" w:rsidP="004B1B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Absolwent </w:t>
            </w:r>
            <w:r w:rsidRPr="00FF526A">
              <w:rPr>
                <w:rFonts w:ascii="Arial" w:hAnsi="Arial" w:cs="Arial"/>
                <w:sz w:val="22"/>
                <w:szCs w:val="22"/>
              </w:rPr>
              <w:t>potrafi wykorzystać posiadaną wiedzę w celu tworzenia własnych tekstów o charakterze literackim oraz recenzowania tekstów innych twórców</w:t>
            </w:r>
          </w:p>
        </w:tc>
        <w:tc>
          <w:tcPr>
            <w:tcW w:w="2410" w:type="dxa"/>
          </w:tcPr>
          <w:p w14:paraId="537BE242" w14:textId="73C6407D" w:rsidR="00B526D4" w:rsidRPr="00F724DC" w:rsidRDefault="00B526D4" w:rsidP="004B1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U01</w:t>
            </w:r>
            <w:proofErr w:type="spellEnd"/>
          </w:p>
          <w:p w14:paraId="7C47312D" w14:textId="77777777" w:rsidR="003E163C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CDEF63" w14:textId="77777777" w:rsidR="00FF526A" w:rsidRDefault="00FF526A" w:rsidP="004B1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B7CB4C" w14:textId="77777777" w:rsidR="00FF526A" w:rsidRDefault="00FF526A" w:rsidP="004B1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CAC409" w14:textId="77777777" w:rsidR="00FF526A" w:rsidRDefault="00FF526A" w:rsidP="004B1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486597" w14:textId="77777777" w:rsidR="00FF526A" w:rsidRDefault="00FF526A" w:rsidP="004B1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101F58" w14:textId="4888B524" w:rsidR="00FF526A" w:rsidRPr="00F724DC" w:rsidRDefault="00FF526A" w:rsidP="004B1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U02</w:t>
            </w:r>
            <w:proofErr w:type="spellEnd"/>
          </w:p>
          <w:p w14:paraId="579A3E0E" w14:textId="716E20FA" w:rsidR="00FF526A" w:rsidRPr="00B526D4" w:rsidRDefault="00FF526A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5C3766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p w14:paraId="53C6070A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B526D4" w14:paraId="7C99421C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F08F34E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6AEE06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B526D4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3A2B3B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B526D4" w14:paraId="2185545F" w14:textId="77777777" w:rsidTr="00AC3D9C">
        <w:trPr>
          <w:cantSplit/>
          <w:trHeight w:val="1318"/>
        </w:trPr>
        <w:tc>
          <w:tcPr>
            <w:tcW w:w="1985" w:type="dxa"/>
            <w:vMerge/>
          </w:tcPr>
          <w:p w14:paraId="1E8A178C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39F98B2" w14:textId="41324AAC" w:rsidR="00303F50" w:rsidRPr="00B526D4" w:rsidRDefault="00FF526A" w:rsidP="004B1B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Absolwent </w:t>
            </w:r>
            <w:r w:rsidRPr="00FF526A">
              <w:rPr>
                <w:rFonts w:ascii="Arial" w:hAnsi="Arial" w:cs="Arial"/>
                <w:sz w:val="22"/>
                <w:szCs w:val="22"/>
              </w:rPr>
              <w:t>ma świadomość znaczenia wiedzy o literaturze w tworzeniu własnych tekstów o charakterze literackim</w:t>
            </w:r>
            <w:r w:rsidR="00AC3D9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714FE807" w14:textId="14996DEA" w:rsidR="00303F50" w:rsidRPr="00B526D4" w:rsidRDefault="00FF526A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K_K5</w:t>
            </w:r>
            <w:proofErr w:type="spellEnd"/>
          </w:p>
        </w:tc>
      </w:tr>
    </w:tbl>
    <w:p w14:paraId="130295DC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p w14:paraId="653BC820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B526D4" w14:paraId="681BC331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795E19" w14:textId="77777777" w:rsidR="00303F50" w:rsidRPr="00B526D4" w:rsidRDefault="00303F50" w:rsidP="004B1BF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B526D4" w14:paraId="6E6DEB2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C1C0E0A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B5343F1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6231C5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1C1567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B526D4" w14:paraId="61C76498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9E3361A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C9F2B88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55E111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6A808F1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376BCF22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3DF60D10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2360041E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358ABC8E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6705C45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3F907DE3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53A377F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56FC84C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C63D82F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D697557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B526D4" w14:paraId="203BA95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96AFAD4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8256829" w14:textId="06EAA03A" w:rsidR="00303F50" w:rsidRPr="00B526D4" w:rsidRDefault="00B4271E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19E23C" w14:textId="76DF05F7" w:rsidR="00303F50" w:rsidRPr="00B526D4" w:rsidRDefault="0085072E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8DC82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00305C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4BF7B0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69F29A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8CEBB8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DD457B" w14:textId="77777777" w:rsidR="00303F50" w:rsidRPr="00B526D4" w:rsidRDefault="00303F50" w:rsidP="004B1BF0">
      <w:pPr>
        <w:pStyle w:val="Zawartotabeli"/>
        <w:rPr>
          <w:rFonts w:ascii="Arial" w:hAnsi="Arial" w:cs="Arial"/>
          <w:sz w:val="22"/>
          <w:szCs w:val="22"/>
        </w:rPr>
      </w:pPr>
    </w:p>
    <w:p w14:paraId="62BF3A5A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5D2E7126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526D4" w14:paraId="79F35597" w14:textId="77777777" w:rsidTr="003E163C">
        <w:trPr>
          <w:trHeight w:val="706"/>
        </w:trPr>
        <w:tc>
          <w:tcPr>
            <w:tcW w:w="9622" w:type="dxa"/>
          </w:tcPr>
          <w:p w14:paraId="774A56DD" w14:textId="6D81A2F6" w:rsidR="00303F50" w:rsidRPr="00B526D4" w:rsidRDefault="003E163C" w:rsidP="004B1BF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Zajęcia prowadzone są w formie wykładu oraz ćwiczeń audytoryjnych.</w:t>
            </w:r>
          </w:p>
        </w:tc>
      </w:tr>
    </w:tbl>
    <w:p w14:paraId="0727850F" w14:textId="77777777" w:rsidR="00303F50" w:rsidRPr="00B526D4" w:rsidRDefault="00303F50" w:rsidP="004B1BF0">
      <w:pPr>
        <w:pStyle w:val="Zawartotabeli"/>
        <w:rPr>
          <w:rFonts w:ascii="Arial" w:hAnsi="Arial" w:cs="Arial"/>
          <w:sz w:val="22"/>
          <w:szCs w:val="22"/>
        </w:rPr>
      </w:pPr>
    </w:p>
    <w:p w14:paraId="12284607" w14:textId="77777777" w:rsidR="00303F50" w:rsidRPr="00B526D4" w:rsidRDefault="00303F50" w:rsidP="004B1BF0">
      <w:pPr>
        <w:pStyle w:val="Zawartotabeli"/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B526D4">
        <w:rPr>
          <w:rFonts w:ascii="Arial" w:hAnsi="Arial" w:cs="Arial"/>
          <w:sz w:val="22"/>
          <w:szCs w:val="22"/>
        </w:rPr>
        <w:t>uczenia się</w:t>
      </w:r>
    </w:p>
    <w:p w14:paraId="2E132926" w14:textId="77777777" w:rsidR="00303F50" w:rsidRPr="00B526D4" w:rsidRDefault="00303F50" w:rsidP="004B1BF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B526D4" w14:paraId="4E4D5B1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1E6FE5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B77CE9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B526D4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3FAC85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CA34CD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583EB7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6ACCB2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3BADD1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880D03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67D6A6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DA27EBC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DE4E9BC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E7994E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F10E2A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B95060" w14:textId="77777777" w:rsidR="00303F50" w:rsidRPr="00B526D4" w:rsidRDefault="00303F50" w:rsidP="004B1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B526D4" w14:paraId="73DEFB6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ACC153" w14:textId="77777777" w:rsidR="00303F50" w:rsidRPr="00B526D4" w:rsidRDefault="00303F50" w:rsidP="004B1BF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26D4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6814E90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AFDA1C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F17F3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568C77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5753C6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35A2A8" w14:textId="3AE2D58D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ADC4B2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FCD4F" w14:textId="77777777" w:rsidR="00303F50" w:rsidRPr="00B526D4" w:rsidRDefault="00132DB1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E54383A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FDCB76" w14:textId="77777777" w:rsidR="00303F50" w:rsidRPr="00B526D4" w:rsidRDefault="00132DB1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731ECB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714309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25A2B0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B526D4" w14:paraId="3BFC4F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6054FF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26D4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6A990BB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22475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DD8422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22C7D9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598BDA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7079E" w14:textId="2B274D61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C3CBA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4256A8" w14:textId="77777777" w:rsidR="00303F50" w:rsidRPr="00B526D4" w:rsidRDefault="00132DB1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032F83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242B58B" w14:textId="77777777" w:rsidR="00303F50" w:rsidRPr="00B526D4" w:rsidRDefault="00132DB1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3B6032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6620A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4BE77C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63C" w:rsidRPr="00B526D4" w14:paraId="7389CF2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7BDD5F" w14:textId="77777777" w:rsidR="003E163C" w:rsidRPr="00B526D4" w:rsidRDefault="003E163C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26D4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FE86484" w14:textId="77777777" w:rsidR="003E163C" w:rsidRPr="00B526D4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52872" w14:textId="77777777" w:rsidR="003E163C" w:rsidRPr="00B526D4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CD6711" w14:textId="77777777" w:rsidR="003E163C" w:rsidRPr="00B526D4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F7E639" w14:textId="77777777" w:rsidR="003E163C" w:rsidRPr="00B526D4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47D3AD" w14:textId="77777777" w:rsidR="003E163C" w:rsidRPr="00B526D4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06BD1" w14:textId="1DD03CD6" w:rsidR="003E163C" w:rsidRPr="00B526D4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84EDD8" w14:textId="77777777" w:rsidR="003E163C" w:rsidRPr="00B526D4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544CC" w14:textId="77777777" w:rsidR="003E163C" w:rsidRPr="00B526D4" w:rsidRDefault="00132DB1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54D0AF9" w14:textId="77777777" w:rsidR="003E163C" w:rsidRPr="00B526D4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7AAA329" w14:textId="77777777" w:rsidR="003E163C" w:rsidRPr="00B526D4" w:rsidRDefault="00132DB1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423847" w14:textId="77777777" w:rsidR="003E163C" w:rsidRPr="00B526D4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75FA93" w14:textId="77777777" w:rsidR="003E163C" w:rsidRPr="00B526D4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1A99C5" w14:textId="77777777" w:rsidR="003E163C" w:rsidRPr="00B526D4" w:rsidRDefault="003E163C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B526D4" w14:paraId="64755AE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4523B47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26D4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1B8E609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DDFE7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638BD6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F898AA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05786B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E95F5D" w14:textId="285C0370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FC38FF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2349AE" w14:textId="77777777" w:rsidR="00303F50" w:rsidRPr="00B526D4" w:rsidRDefault="00132DB1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CE7726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BDA59B" w14:textId="77777777" w:rsidR="00303F50" w:rsidRPr="00B526D4" w:rsidRDefault="00132DB1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86D2A7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4BF725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5178E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B526D4" w14:paraId="480F5FB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52CDD26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26D4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52C9D6C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A00EED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697A02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7A6563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904574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C55FB6" w14:textId="6CFCB62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F5AA86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9BB59D" w14:textId="77777777" w:rsidR="00303F50" w:rsidRPr="00B526D4" w:rsidRDefault="00132DB1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932731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5376DE" w14:textId="77777777" w:rsidR="00303F50" w:rsidRPr="00B526D4" w:rsidRDefault="00132DB1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03E3FD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4E2360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AFD1C5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B526D4" w14:paraId="5CB7C59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1240273" w14:textId="77777777" w:rsidR="00303F50" w:rsidRPr="00B526D4" w:rsidRDefault="00303F50" w:rsidP="004B1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26D4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D7EF65C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BDCF35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C30F67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32B284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F75277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350E8" w14:textId="11EC19FC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3BE87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1130C3" w14:textId="77777777" w:rsidR="00303F50" w:rsidRPr="00B526D4" w:rsidRDefault="00132DB1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887C02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80A4A65" w14:textId="77777777" w:rsidR="00303F50" w:rsidRPr="00B526D4" w:rsidRDefault="00132DB1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DD4CD4C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D4B6D2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768ACE" w14:textId="77777777" w:rsidR="00303F50" w:rsidRPr="00B526D4" w:rsidRDefault="00303F50" w:rsidP="004B1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85AEEC" w14:textId="77777777" w:rsidR="00303F50" w:rsidRPr="00B526D4" w:rsidRDefault="00303F50" w:rsidP="004B1BF0">
      <w:pPr>
        <w:pStyle w:val="Zawartotabeli"/>
        <w:rPr>
          <w:rFonts w:ascii="Arial" w:hAnsi="Arial" w:cs="Arial"/>
          <w:sz w:val="22"/>
          <w:szCs w:val="22"/>
        </w:rPr>
      </w:pPr>
    </w:p>
    <w:p w14:paraId="6A948E8A" w14:textId="77777777" w:rsidR="00303F50" w:rsidRPr="00B526D4" w:rsidRDefault="00303F50" w:rsidP="004B1BF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526D4" w14:paraId="2E477A95" w14:textId="77777777">
        <w:tc>
          <w:tcPr>
            <w:tcW w:w="1941" w:type="dxa"/>
            <w:shd w:val="clear" w:color="auto" w:fill="DBE5F1"/>
            <w:vAlign w:val="center"/>
          </w:tcPr>
          <w:p w14:paraId="602D393E" w14:textId="77777777" w:rsidR="00303F50" w:rsidRPr="00B526D4" w:rsidRDefault="00303F50" w:rsidP="004B1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1F9FC0E" w14:textId="421555A2" w:rsidR="00AF34A5" w:rsidRPr="00B526D4" w:rsidRDefault="00AF34A5" w:rsidP="004B1BF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Zaliczenie z oceną – na podstawie obecności, aktywności merytorycznej oraz </w:t>
            </w:r>
            <w:r w:rsidR="00B4271E" w:rsidRPr="004B4D1E">
              <w:rPr>
                <w:rFonts w:ascii="Arial" w:hAnsi="Arial" w:cs="Arial"/>
                <w:b/>
                <w:bCs/>
                <w:sz w:val="22"/>
                <w:szCs w:val="22"/>
              </w:rPr>
              <w:t>samodzielnie przygotowanej pracy pisemnej</w:t>
            </w:r>
            <w:r w:rsidR="00B4271E" w:rsidRPr="00B526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26D4">
              <w:rPr>
                <w:rFonts w:ascii="Arial" w:hAnsi="Arial" w:cs="Arial"/>
                <w:sz w:val="22"/>
                <w:szCs w:val="22"/>
              </w:rPr>
              <w:t>na wybrany wcześniej temat, wpisujący się w tematykę kursu.</w:t>
            </w:r>
          </w:p>
        </w:tc>
      </w:tr>
    </w:tbl>
    <w:p w14:paraId="07366346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p w14:paraId="4C8B304C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526D4" w14:paraId="41AD59D7" w14:textId="77777777" w:rsidTr="004E5ADC">
        <w:trPr>
          <w:trHeight w:val="705"/>
        </w:trPr>
        <w:tc>
          <w:tcPr>
            <w:tcW w:w="1941" w:type="dxa"/>
            <w:shd w:val="clear" w:color="auto" w:fill="DBE5F1"/>
            <w:vAlign w:val="center"/>
          </w:tcPr>
          <w:p w14:paraId="12C8B279" w14:textId="77777777" w:rsidR="00303F50" w:rsidRPr="00B526D4" w:rsidRDefault="00303F50" w:rsidP="004B1BF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8737DC9" w14:textId="77777777" w:rsidR="00303F50" w:rsidRPr="00B526D4" w:rsidRDefault="00AF34A5" w:rsidP="004B1BF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Przedmiot może być realizowany w formie zdalnej przy wykorzystaniu platformy internetowej Microsoft </w:t>
            </w:r>
            <w:proofErr w:type="spellStart"/>
            <w:r w:rsidRPr="00B526D4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B526D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25C746F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p w14:paraId="1FEB8C4F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Treści merytoryczne (wykaz tematów)</w:t>
      </w:r>
    </w:p>
    <w:p w14:paraId="2A727F34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526D4" w14:paraId="3F57539E" w14:textId="77777777">
        <w:trPr>
          <w:trHeight w:val="1136"/>
        </w:trPr>
        <w:tc>
          <w:tcPr>
            <w:tcW w:w="9622" w:type="dxa"/>
          </w:tcPr>
          <w:p w14:paraId="19350AF3" w14:textId="5E0821AA" w:rsidR="004B4D1E" w:rsidRDefault="004B4D1E" w:rsidP="004B1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Literatura ukazywana jako</w:t>
            </w:r>
            <w:r w:rsidR="00E13014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8E581E2" w14:textId="16060DAD" w:rsidR="00664216" w:rsidRDefault="004B4D1E" w:rsidP="004B1BF0">
            <w:pPr>
              <w:rPr>
                <w:rFonts w:ascii="Arial" w:hAnsi="Arial" w:cs="Arial"/>
                <w:sz w:val="22"/>
                <w:szCs w:val="22"/>
              </w:rPr>
            </w:pPr>
            <w:r w:rsidRPr="004B4D1E">
              <w:rPr>
                <w:rFonts w:ascii="Arial" w:hAnsi="Arial" w:cs="Arial"/>
                <w:sz w:val="22"/>
                <w:szCs w:val="22"/>
              </w:rPr>
              <w:t>1.</w:t>
            </w:r>
            <w:r w:rsidR="00E13014">
              <w:rPr>
                <w:rFonts w:ascii="Arial" w:hAnsi="Arial" w:cs="Arial"/>
                <w:sz w:val="22"/>
                <w:szCs w:val="22"/>
              </w:rPr>
              <w:t xml:space="preserve"> droga do zrozumienia fundamentów ludzkiej duszy, odnalezienia w niej dobra i zła, </w:t>
            </w:r>
            <w:r w:rsidR="004B1BF0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E13014">
              <w:rPr>
                <w:rFonts w:ascii="Arial" w:hAnsi="Arial" w:cs="Arial"/>
                <w:sz w:val="22"/>
                <w:szCs w:val="22"/>
              </w:rPr>
              <w:t>zadawania pytań na temat ludzkiej wolności;</w:t>
            </w:r>
          </w:p>
          <w:p w14:paraId="50088919" w14:textId="3DCD1B78" w:rsidR="00E13014" w:rsidRDefault="00E13014" w:rsidP="004B1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sposób przepracowania utraty, jako akt żałoby i efekt melancholii;</w:t>
            </w:r>
          </w:p>
          <w:p w14:paraId="44F1DFAA" w14:textId="00A38D22" w:rsidR="00E13014" w:rsidRDefault="00E13014" w:rsidP="004B1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 zapis doświadczenia metafizycznego, poszukiwania Boga, spierania się z nim;</w:t>
            </w:r>
          </w:p>
          <w:p w14:paraId="77C76E10" w14:textId="29549018" w:rsidR="00E13014" w:rsidRDefault="00E13014" w:rsidP="004B1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 próba uporania się z ojczyzną, opisu relacji z Polską;</w:t>
            </w:r>
          </w:p>
          <w:p w14:paraId="69BF4A6D" w14:textId="0D20BE8A" w:rsidR="00E74C58" w:rsidRDefault="00E13014" w:rsidP="004B1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 towarzysz i współtwórca podróży.</w:t>
            </w:r>
          </w:p>
          <w:p w14:paraId="29D083A6" w14:textId="0365F1AC" w:rsidR="004B4D1E" w:rsidRPr="00B526D4" w:rsidRDefault="004B4D1E" w:rsidP="004B1BF0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2FA5D9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p w14:paraId="02FA3A52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Wykaz literatury podstawowej</w:t>
      </w:r>
    </w:p>
    <w:p w14:paraId="549C1003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526D4" w14:paraId="3E581961" w14:textId="77777777">
        <w:trPr>
          <w:trHeight w:val="1098"/>
        </w:trPr>
        <w:tc>
          <w:tcPr>
            <w:tcW w:w="9622" w:type="dxa"/>
          </w:tcPr>
          <w:p w14:paraId="77BC6B01" w14:textId="014752A9" w:rsidR="00664216" w:rsidRDefault="00664216" w:rsidP="004B1BF0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4B4D1E">
              <w:rPr>
                <w:rFonts w:ascii="Arial" w:hAnsi="Arial" w:cs="Arial"/>
                <w:sz w:val="22"/>
                <w:szCs w:val="22"/>
              </w:rPr>
              <w:t>Czesław Miłosz, „Rodzinna Europa” – rozdział „Wychowanie katolickie”</w:t>
            </w:r>
            <w:r w:rsidR="004B1BF0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A2C84CF" w14:textId="6EA09261" w:rsidR="00C24E45" w:rsidRPr="004B4D1E" w:rsidRDefault="00C24E45" w:rsidP="00C24E45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4B4D1E">
              <w:rPr>
                <w:rFonts w:ascii="Arial" w:hAnsi="Arial" w:cs="Arial"/>
                <w:sz w:val="22"/>
                <w:szCs w:val="22"/>
              </w:rPr>
              <w:t>Czesław Miłosz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wybór wierszy</w:t>
            </w:r>
          </w:p>
          <w:p w14:paraId="126205B8" w14:textId="283AC256" w:rsidR="00664216" w:rsidRPr="004B4D1E" w:rsidRDefault="00664216" w:rsidP="004B1BF0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4B4D1E">
              <w:rPr>
                <w:rFonts w:ascii="Arial" w:hAnsi="Arial" w:cs="Arial"/>
                <w:sz w:val="22"/>
                <w:szCs w:val="22"/>
              </w:rPr>
              <w:t>Stefan Chwin, „</w:t>
            </w:r>
            <w:proofErr w:type="spellStart"/>
            <w:r w:rsidRPr="004B4D1E">
              <w:rPr>
                <w:rFonts w:ascii="Arial" w:hAnsi="Arial" w:cs="Arial"/>
                <w:sz w:val="22"/>
                <w:szCs w:val="22"/>
              </w:rPr>
              <w:t>Hanemann</w:t>
            </w:r>
            <w:proofErr w:type="spellEnd"/>
            <w:r w:rsidRPr="004B4D1E">
              <w:rPr>
                <w:rFonts w:ascii="Arial" w:hAnsi="Arial" w:cs="Arial"/>
                <w:sz w:val="22"/>
                <w:szCs w:val="22"/>
              </w:rPr>
              <w:t>”</w:t>
            </w:r>
            <w:r w:rsidR="004B1BF0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B0A49B4" w14:textId="713E25C5" w:rsidR="00E13014" w:rsidRPr="004B4D1E" w:rsidRDefault="00E13014" w:rsidP="004B1BF0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Tadeusz Różewicz – wybór wierszy</w:t>
            </w:r>
            <w:r w:rsidR="004B1BF0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5821D2A" w14:textId="783BFBAC" w:rsidR="00664216" w:rsidRPr="004B4D1E" w:rsidRDefault="00664216" w:rsidP="004B1BF0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4B4D1E">
              <w:rPr>
                <w:rFonts w:ascii="Arial" w:hAnsi="Arial" w:cs="Arial"/>
                <w:sz w:val="22"/>
                <w:szCs w:val="22"/>
              </w:rPr>
              <w:t>Witold Gombrowicz, „Trans-Atlantyk”</w:t>
            </w:r>
            <w:r w:rsidR="00E13014">
              <w:rPr>
                <w:rFonts w:ascii="Arial" w:hAnsi="Arial" w:cs="Arial"/>
                <w:sz w:val="22"/>
                <w:szCs w:val="22"/>
              </w:rPr>
              <w:t xml:space="preserve"> oraz „Dziennik”</w:t>
            </w:r>
            <w:r w:rsidR="004B1BF0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56A6957" w14:textId="3032FCE2" w:rsidR="00303F50" w:rsidRPr="00B526D4" w:rsidRDefault="00E13014" w:rsidP="004B1BF0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Zbigniew Herbert, „Diariusz grecki”, „Siena”, „Il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Duomo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”</w:t>
            </w:r>
            <w:r w:rsidR="004B1BF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4D271DB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p w14:paraId="2866D3AC" w14:textId="77777777" w:rsidR="004E5ADC" w:rsidRDefault="004E5ADC" w:rsidP="004B1BF0">
      <w:pPr>
        <w:rPr>
          <w:rFonts w:ascii="Arial" w:hAnsi="Arial" w:cs="Arial"/>
          <w:sz w:val="22"/>
          <w:szCs w:val="22"/>
        </w:rPr>
      </w:pPr>
    </w:p>
    <w:p w14:paraId="65F4F96F" w14:textId="77777777" w:rsidR="004B1BF0" w:rsidRDefault="004B1BF0" w:rsidP="004B1BF0">
      <w:pPr>
        <w:rPr>
          <w:rFonts w:ascii="Arial" w:hAnsi="Arial" w:cs="Arial"/>
          <w:sz w:val="22"/>
          <w:szCs w:val="22"/>
        </w:rPr>
      </w:pPr>
    </w:p>
    <w:p w14:paraId="0865C704" w14:textId="77777777" w:rsidR="004B1BF0" w:rsidRPr="00B526D4" w:rsidRDefault="004B1BF0" w:rsidP="004B1BF0">
      <w:pPr>
        <w:rPr>
          <w:rFonts w:ascii="Arial" w:hAnsi="Arial" w:cs="Arial"/>
          <w:sz w:val="22"/>
          <w:szCs w:val="22"/>
        </w:rPr>
      </w:pPr>
    </w:p>
    <w:p w14:paraId="0BD343A8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lastRenderedPageBreak/>
        <w:t>Wykaz literatury uzupełniającej</w:t>
      </w:r>
    </w:p>
    <w:p w14:paraId="42D73329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526D4" w14:paraId="70777625" w14:textId="77777777">
        <w:trPr>
          <w:trHeight w:val="1112"/>
        </w:trPr>
        <w:tc>
          <w:tcPr>
            <w:tcW w:w="9622" w:type="dxa"/>
          </w:tcPr>
          <w:p w14:paraId="14309D30" w14:textId="77777777" w:rsidR="00E13014" w:rsidRPr="00E13014" w:rsidRDefault="00E13014" w:rsidP="004B1BF0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3014">
              <w:rPr>
                <w:rFonts w:ascii="Arial" w:hAnsi="Arial" w:cs="Arial"/>
                <w:sz w:val="22"/>
                <w:szCs w:val="22"/>
              </w:rPr>
              <w:t>Fiodor</w:t>
            </w:r>
            <w:proofErr w:type="spellEnd"/>
            <w:r w:rsidRPr="00E13014">
              <w:rPr>
                <w:rFonts w:ascii="Arial" w:hAnsi="Arial" w:cs="Arial"/>
                <w:sz w:val="22"/>
                <w:szCs w:val="22"/>
              </w:rPr>
              <w:t xml:space="preserve"> Dostojewski, „Bracia Karamazow” – fragment „Wielki Inkwizytor”</w:t>
            </w:r>
          </w:p>
          <w:p w14:paraId="280B097D" w14:textId="77777777" w:rsidR="00E13014" w:rsidRPr="00E13014" w:rsidRDefault="00E13014" w:rsidP="004B1BF0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E13014">
              <w:rPr>
                <w:rFonts w:ascii="Arial" w:hAnsi="Arial" w:cs="Arial"/>
                <w:sz w:val="22"/>
                <w:szCs w:val="22"/>
              </w:rPr>
              <w:t>Czesław Miłosz, wiersz „Do księdza Ch.” z tomu „Trzy zimy”</w:t>
            </w:r>
          </w:p>
          <w:p w14:paraId="4A77CC16" w14:textId="77777777" w:rsidR="00E13014" w:rsidRPr="00E13014" w:rsidRDefault="00E13014" w:rsidP="004B1BF0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E13014">
              <w:rPr>
                <w:rFonts w:ascii="Arial" w:hAnsi="Arial" w:cs="Arial"/>
                <w:sz w:val="22"/>
                <w:szCs w:val="22"/>
              </w:rPr>
              <w:t>Czesław Miłosz, wiersz „Ksiądz Ch., po latach” z tomu „Nieobjęta Ziemia”</w:t>
            </w:r>
          </w:p>
          <w:p w14:paraId="70DD535D" w14:textId="77777777" w:rsidR="00E13014" w:rsidRDefault="00E13014" w:rsidP="004B1BF0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E13014">
              <w:rPr>
                <w:rFonts w:ascii="Arial" w:hAnsi="Arial" w:cs="Arial"/>
                <w:sz w:val="22"/>
                <w:szCs w:val="22"/>
              </w:rPr>
              <w:t xml:space="preserve">Tomasz Mann, „Czarodziejska góra” – fragmenty – rozdział „O Państwie Bożym i złym zbawieniu” (spór </w:t>
            </w:r>
            <w:proofErr w:type="spellStart"/>
            <w:r w:rsidRPr="00E13014">
              <w:rPr>
                <w:rFonts w:ascii="Arial" w:hAnsi="Arial" w:cs="Arial"/>
                <w:sz w:val="22"/>
                <w:szCs w:val="22"/>
              </w:rPr>
              <w:t>Naphta</w:t>
            </w:r>
            <w:proofErr w:type="spellEnd"/>
            <w:r w:rsidRPr="00E13014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Pr="00E13014">
              <w:rPr>
                <w:rFonts w:ascii="Arial" w:hAnsi="Arial" w:cs="Arial"/>
                <w:sz w:val="22"/>
                <w:szCs w:val="22"/>
              </w:rPr>
              <w:t>Settembrini</w:t>
            </w:r>
            <w:proofErr w:type="spellEnd"/>
            <w:r w:rsidRPr="00E13014">
              <w:rPr>
                <w:rFonts w:ascii="Arial" w:hAnsi="Arial" w:cs="Arial"/>
                <w:sz w:val="22"/>
                <w:szCs w:val="22"/>
              </w:rPr>
              <w:t>);</w:t>
            </w:r>
          </w:p>
          <w:p w14:paraId="0F8B385C" w14:textId="77777777" w:rsidR="004B1BF0" w:rsidRPr="004B1BF0" w:rsidRDefault="004B1BF0" w:rsidP="004B1BF0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4A7DE32E" w14:textId="77777777" w:rsidR="00E13014" w:rsidRPr="004B1BF0" w:rsidRDefault="00E13014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 xml:space="preserve">Marek </w:t>
            </w:r>
            <w:proofErr w:type="spellStart"/>
            <w:r w:rsidRPr="004B1BF0">
              <w:rPr>
                <w:rFonts w:ascii="Arial" w:hAnsi="Arial" w:cs="Arial"/>
                <w:sz w:val="22"/>
                <w:szCs w:val="22"/>
              </w:rPr>
              <w:t>Bieńczyk</w:t>
            </w:r>
            <w:proofErr w:type="spellEnd"/>
            <w:r w:rsidRPr="004B1BF0">
              <w:rPr>
                <w:rFonts w:ascii="Arial" w:hAnsi="Arial" w:cs="Arial"/>
                <w:sz w:val="22"/>
                <w:szCs w:val="22"/>
              </w:rPr>
              <w:t>, „Melancholia. O tych, co nigdy nie odnajdą straty”</w:t>
            </w:r>
          </w:p>
          <w:p w14:paraId="5A8143B6" w14:textId="77777777" w:rsidR="00E13014" w:rsidRPr="004B1BF0" w:rsidRDefault="00E13014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>Robert Frost, wiersz „Droga nie wybrana”, przeł. St. Barańczak</w:t>
            </w:r>
          </w:p>
          <w:p w14:paraId="2C0F7B74" w14:textId="77777777" w:rsidR="00E13014" w:rsidRPr="004B1BF0" w:rsidRDefault="00E13014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 xml:space="preserve">Paweł Hertz, „Źródło </w:t>
            </w:r>
            <w:proofErr w:type="spellStart"/>
            <w:r w:rsidRPr="004B1BF0">
              <w:rPr>
                <w:rFonts w:ascii="Arial" w:hAnsi="Arial" w:cs="Arial"/>
                <w:sz w:val="22"/>
                <w:szCs w:val="22"/>
              </w:rPr>
              <w:t>Vaucluse’y</w:t>
            </w:r>
            <w:proofErr w:type="spellEnd"/>
            <w:r w:rsidRPr="004B1BF0">
              <w:rPr>
                <w:rFonts w:ascii="Arial" w:hAnsi="Arial" w:cs="Arial"/>
                <w:sz w:val="22"/>
                <w:szCs w:val="22"/>
              </w:rPr>
              <w:t>”, w tegoż: „Pamięć i ład”, Warszawa 2018</w:t>
            </w:r>
          </w:p>
          <w:p w14:paraId="03BE9CA3" w14:textId="3B17A5AD" w:rsidR="00E13014" w:rsidRDefault="00E13014" w:rsidP="004B1BF0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 xml:space="preserve">„Maski”, t. 1-2, opr. M. Janion i St. </w:t>
            </w:r>
            <w:proofErr w:type="spellStart"/>
            <w:r w:rsidRPr="004B1BF0">
              <w:rPr>
                <w:rFonts w:ascii="Arial" w:hAnsi="Arial" w:cs="Arial"/>
                <w:sz w:val="22"/>
                <w:szCs w:val="22"/>
              </w:rPr>
              <w:t>Rosiek</w:t>
            </w:r>
            <w:proofErr w:type="spellEnd"/>
            <w:r w:rsidRPr="004B1BF0">
              <w:rPr>
                <w:rFonts w:ascii="Arial" w:hAnsi="Arial" w:cs="Arial"/>
                <w:sz w:val="22"/>
                <w:szCs w:val="22"/>
              </w:rPr>
              <w:t xml:space="preserve"> (seria: „Transgresje”), Gdańsk 1986 – fragmenty</w:t>
            </w:r>
          </w:p>
          <w:p w14:paraId="1D0A6F2A" w14:textId="77777777" w:rsidR="004B1BF0" w:rsidRPr="004B1BF0" w:rsidRDefault="004B1BF0" w:rsidP="004B1BF0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03B6D44C" w14:textId="77777777" w:rsidR="00E13014" w:rsidRPr="004B1BF0" w:rsidRDefault="00E13014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 xml:space="preserve">Dariusz Czaja, </w:t>
            </w:r>
            <w:r w:rsidRPr="004B1BF0">
              <w:rPr>
                <w:rFonts w:ascii="Arial" w:hAnsi="Arial" w:cs="Arial"/>
                <w:i/>
                <w:iCs/>
                <w:sz w:val="22"/>
                <w:szCs w:val="22"/>
              </w:rPr>
              <w:t>Lekcje ciemności</w:t>
            </w:r>
            <w:r w:rsidRPr="004B1BF0">
              <w:rPr>
                <w:rFonts w:ascii="Arial" w:hAnsi="Arial" w:cs="Arial"/>
                <w:sz w:val="22"/>
                <w:szCs w:val="22"/>
              </w:rPr>
              <w:t>, Wołowiec 2009 – wybór tekstów</w:t>
            </w:r>
          </w:p>
          <w:p w14:paraId="17FB25BA" w14:textId="77777777" w:rsidR="00E13014" w:rsidRPr="004B1BF0" w:rsidRDefault="00E13014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 xml:space="preserve">Przemysław </w:t>
            </w:r>
            <w:proofErr w:type="spellStart"/>
            <w:r w:rsidRPr="004B1BF0">
              <w:rPr>
                <w:rFonts w:ascii="Arial" w:hAnsi="Arial" w:cs="Arial"/>
                <w:sz w:val="22"/>
                <w:szCs w:val="22"/>
              </w:rPr>
              <w:t>Dakowicz</w:t>
            </w:r>
            <w:proofErr w:type="spellEnd"/>
            <w:r w:rsidRPr="004B1BF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B1BF0">
              <w:rPr>
                <w:rFonts w:ascii="Arial" w:hAnsi="Arial" w:cs="Arial"/>
                <w:i/>
                <w:iCs/>
                <w:sz w:val="22"/>
                <w:szCs w:val="22"/>
              </w:rPr>
              <w:t>Poeta (bez)religijny. O twórczości Tadeusza Różewicza</w:t>
            </w:r>
            <w:r w:rsidRPr="004B1BF0">
              <w:rPr>
                <w:rFonts w:ascii="Arial" w:hAnsi="Arial" w:cs="Arial"/>
                <w:sz w:val="22"/>
                <w:szCs w:val="22"/>
              </w:rPr>
              <w:t>, Łódź 2015</w:t>
            </w:r>
          </w:p>
          <w:p w14:paraId="18E31A4D" w14:textId="77777777" w:rsidR="00E13014" w:rsidRPr="004B1BF0" w:rsidRDefault="00E13014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i/>
                <w:iCs/>
                <w:sz w:val="22"/>
                <w:szCs w:val="22"/>
              </w:rPr>
              <w:t>Dialogi poetów: Czesław Miłosz i Tadeusz Różewicz</w:t>
            </w:r>
            <w:r w:rsidRPr="004B1BF0">
              <w:rPr>
                <w:rFonts w:ascii="Arial" w:hAnsi="Arial" w:cs="Arial"/>
                <w:sz w:val="22"/>
                <w:szCs w:val="22"/>
              </w:rPr>
              <w:t xml:space="preserve">, rozmowy przeprowadziła R. Gorczyńska, w: </w:t>
            </w:r>
            <w:r w:rsidRPr="004B1BF0">
              <w:rPr>
                <w:rFonts w:ascii="Arial" w:hAnsi="Arial" w:cs="Arial"/>
                <w:i/>
                <w:iCs/>
                <w:sz w:val="22"/>
                <w:szCs w:val="22"/>
              </w:rPr>
              <w:t>Wbrew sobie. Rozmowy z Tadeuszem Różewiczem</w:t>
            </w:r>
            <w:r w:rsidRPr="004B1BF0">
              <w:rPr>
                <w:rFonts w:ascii="Arial" w:hAnsi="Arial" w:cs="Arial"/>
                <w:sz w:val="22"/>
                <w:szCs w:val="22"/>
              </w:rPr>
              <w:t>, opr. J. Stolarczyk, Wrocław 2011</w:t>
            </w:r>
          </w:p>
          <w:p w14:paraId="5B74CB9F" w14:textId="77777777" w:rsidR="00E13014" w:rsidRPr="004B1BF0" w:rsidRDefault="00E13014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 xml:space="preserve">Zbigniew Majchrowski, </w:t>
            </w:r>
            <w:r w:rsidRPr="004B1BF0">
              <w:rPr>
                <w:rFonts w:ascii="Arial" w:hAnsi="Arial" w:cs="Arial"/>
                <w:i/>
                <w:iCs/>
                <w:sz w:val="22"/>
                <w:szCs w:val="22"/>
              </w:rPr>
              <w:t>Różewicz</w:t>
            </w:r>
            <w:r w:rsidRPr="004B1BF0">
              <w:rPr>
                <w:rFonts w:ascii="Arial" w:hAnsi="Arial" w:cs="Arial"/>
                <w:sz w:val="22"/>
                <w:szCs w:val="22"/>
              </w:rPr>
              <w:t>, Wrocław 2002</w:t>
            </w:r>
          </w:p>
          <w:p w14:paraId="2AB46FD3" w14:textId="77777777" w:rsidR="00E13014" w:rsidRPr="004B1BF0" w:rsidRDefault="00E13014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 xml:space="preserve">Tadeusz Różewicz, </w:t>
            </w:r>
            <w:r w:rsidRPr="004B1BF0">
              <w:rPr>
                <w:rFonts w:ascii="Arial" w:hAnsi="Arial" w:cs="Arial"/>
                <w:i/>
                <w:iCs/>
                <w:sz w:val="22"/>
                <w:szCs w:val="22"/>
              </w:rPr>
              <w:t>Kartki wydarte z »dziennika gliwickiego</w:t>
            </w:r>
            <w:r w:rsidRPr="004B1BF0">
              <w:rPr>
                <w:rFonts w:ascii="Arial" w:hAnsi="Arial" w:cs="Arial"/>
                <w:sz w:val="22"/>
                <w:szCs w:val="22"/>
              </w:rPr>
              <w:t xml:space="preserve">, w tegoż: </w:t>
            </w:r>
            <w:r w:rsidRPr="004B1BF0">
              <w:rPr>
                <w:rFonts w:ascii="Arial" w:hAnsi="Arial" w:cs="Arial"/>
                <w:i/>
                <w:iCs/>
                <w:sz w:val="22"/>
                <w:szCs w:val="22"/>
              </w:rPr>
              <w:t>Proza</w:t>
            </w:r>
            <w:r w:rsidRPr="004B1BF0">
              <w:rPr>
                <w:rFonts w:ascii="Arial" w:hAnsi="Arial" w:cs="Arial"/>
                <w:sz w:val="22"/>
                <w:szCs w:val="22"/>
              </w:rPr>
              <w:t>, t. 3, Wrocław 2004</w:t>
            </w:r>
          </w:p>
          <w:p w14:paraId="6732BC0E" w14:textId="77777777" w:rsidR="00E13014" w:rsidRPr="004B1BF0" w:rsidRDefault="00E13014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 xml:space="preserve">Tadeusz Różewicz, </w:t>
            </w:r>
            <w:r w:rsidRPr="004B1BF0">
              <w:rPr>
                <w:rFonts w:ascii="Arial" w:hAnsi="Arial" w:cs="Arial"/>
                <w:i/>
                <w:iCs/>
                <w:sz w:val="22"/>
                <w:szCs w:val="22"/>
              </w:rPr>
              <w:t>Matka odchodzi</w:t>
            </w:r>
            <w:r w:rsidRPr="004B1BF0">
              <w:rPr>
                <w:rFonts w:ascii="Arial" w:hAnsi="Arial" w:cs="Arial"/>
                <w:sz w:val="22"/>
                <w:szCs w:val="22"/>
              </w:rPr>
              <w:t>, Wrocław 1999</w:t>
            </w:r>
          </w:p>
          <w:p w14:paraId="6B04DA7F" w14:textId="20654D17" w:rsidR="00E13014" w:rsidRDefault="00E13014" w:rsidP="004B1BF0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 xml:space="preserve">Grażyna </w:t>
            </w:r>
            <w:proofErr w:type="spellStart"/>
            <w:r w:rsidRPr="004B1BF0">
              <w:rPr>
                <w:rFonts w:ascii="Arial" w:hAnsi="Arial" w:cs="Arial"/>
                <w:sz w:val="22"/>
                <w:szCs w:val="22"/>
              </w:rPr>
              <w:t>Sztukiecka</w:t>
            </w:r>
            <w:proofErr w:type="spellEnd"/>
            <w:r w:rsidRPr="004B1BF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B1BF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Umrę cały? Rozmowy w cieniu śmierci. </w:t>
            </w:r>
            <w:proofErr w:type="spellStart"/>
            <w:r w:rsidRPr="004B1BF0">
              <w:rPr>
                <w:rFonts w:ascii="Arial" w:hAnsi="Arial" w:cs="Arial"/>
                <w:i/>
                <w:iCs/>
                <w:sz w:val="22"/>
                <w:szCs w:val="22"/>
              </w:rPr>
              <w:t>Senilna</w:t>
            </w:r>
            <w:proofErr w:type="spellEnd"/>
            <w:r w:rsidRPr="004B1BF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poezja Czesława Miłosza, Tadeusza Różewicza, Zbigniewa Herberta i Jarosława Marka Rymkiewicza</w:t>
            </w:r>
            <w:r w:rsidRPr="004B1BF0">
              <w:rPr>
                <w:rFonts w:ascii="Arial" w:hAnsi="Arial" w:cs="Arial"/>
                <w:sz w:val="22"/>
                <w:szCs w:val="22"/>
              </w:rPr>
              <w:t>, Warszawa 2011</w:t>
            </w:r>
          </w:p>
          <w:p w14:paraId="1620BCE0" w14:textId="77777777" w:rsidR="004B1BF0" w:rsidRPr="004B1BF0" w:rsidRDefault="004B1BF0" w:rsidP="004B1BF0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1A6513C9" w14:textId="77777777" w:rsidR="004B1BF0" w:rsidRPr="004B1BF0" w:rsidRDefault="004B1BF0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>Przemysław Czapliński, „»Księgi Jakubowe«, czyli dwieście lat samotności”, w:</w:t>
            </w:r>
          </w:p>
          <w:p w14:paraId="32B4CDE0" w14:textId="77777777" w:rsidR="004B1BF0" w:rsidRPr="004B1BF0" w:rsidRDefault="004B1BF0" w:rsidP="004B1B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Pr="004B1BF0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https://wyborcza.pl/7,75410,16835955,ksiegi-jakubowe-czyli-dwiescie-lat-samotnosci-recenzja-nowej.html</w:t>
              </w:r>
            </w:hyperlink>
          </w:p>
          <w:p w14:paraId="5D4AEBA1" w14:textId="77777777" w:rsidR="004B1BF0" w:rsidRPr="004B1BF0" w:rsidRDefault="004B1BF0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>Aleksandra Domańska, „</w:t>
            </w:r>
            <w:proofErr w:type="spellStart"/>
            <w:r w:rsidRPr="004B1BF0">
              <w:rPr>
                <w:rFonts w:ascii="Arial" w:hAnsi="Arial" w:cs="Arial"/>
                <w:sz w:val="22"/>
                <w:szCs w:val="22"/>
              </w:rPr>
              <w:t>Bohatyrowicze</w:t>
            </w:r>
            <w:proofErr w:type="spellEnd"/>
            <w:r w:rsidRPr="004B1BF0">
              <w:rPr>
                <w:rFonts w:ascii="Arial" w:hAnsi="Arial" w:cs="Arial"/>
                <w:sz w:val="22"/>
                <w:szCs w:val="22"/>
              </w:rPr>
              <w:t>. Szkice do portretu”, Warszawa 2019 – fragmenty</w:t>
            </w:r>
          </w:p>
          <w:p w14:paraId="1E3E76DA" w14:textId="77777777" w:rsidR="004B1BF0" w:rsidRPr="004B1BF0" w:rsidRDefault="004B1BF0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>Konstanty A. Jeleński, „Tajny ładunek korsarskiego okrętu (na marginesie tłumaczenia »Trans-Atlantyku«)”, w tegoż: „Szkice”, Kraków 1990 (i inne wydania wyborów esejów)</w:t>
            </w:r>
          </w:p>
          <w:p w14:paraId="5D624A3B" w14:textId="77777777" w:rsidR="004B1BF0" w:rsidRPr="004B1BF0" w:rsidRDefault="004B1BF0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 xml:space="preserve">Timothy </w:t>
            </w:r>
            <w:proofErr w:type="spellStart"/>
            <w:r w:rsidRPr="004B1BF0">
              <w:rPr>
                <w:rFonts w:ascii="Arial" w:hAnsi="Arial" w:cs="Arial"/>
                <w:sz w:val="22"/>
                <w:szCs w:val="22"/>
              </w:rPr>
              <w:t>Snyder</w:t>
            </w:r>
            <w:proofErr w:type="spellEnd"/>
            <w:r w:rsidRPr="004B1BF0">
              <w:rPr>
                <w:rFonts w:ascii="Arial" w:hAnsi="Arial" w:cs="Arial"/>
                <w:sz w:val="22"/>
                <w:szCs w:val="22"/>
              </w:rPr>
              <w:t>, „Dwadzieścia lekcji z dwudziestego wieku”, przeł. B. Pietrzyk, Kraków 2017</w:t>
            </w:r>
          </w:p>
          <w:p w14:paraId="6EB1144F" w14:textId="1EC6ACC0" w:rsidR="00E13014" w:rsidRDefault="004B1BF0" w:rsidP="004B1BF0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>Olga Tokarczuk, „Księgi Jakubowe” – fragmenty</w:t>
            </w:r>
          </w:p>
          <w:p w14:paraId="292EDA60" w14:textId="77777777" w:rsidR="004B1BF0" w:rsidRPr="004B1BF0" w:rsidRDefault="004B1BF0" w:rsidP="004B1BF0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C4EFA35" w14:textId="77777777" w:rsidR="004B4D1E" w:rsidRDefault="004B1BF0" w:rsidP="004B1BF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BF0">
              <w:rPr>
                <w:rFonts w:ascii="Arial" w:hAnsi="Arial" w:cs="Arial"/>
                <w:sz w:val="22"/>
                <w:szCs w:val="22"/>
              </w:rPr>
              <w:t>Zbigniew Herbert, wybór wierszy</w:t>
            </w:r>
          </w:p>
          <w:p w14:paraId="4F14EA90" w14:textId="4ABB13B7" w:rsidR="004B1BF0" w:rsidRPr="004B1BF0" w:rsidRDefault="004B1BF0" w:rsidP="004B1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FC4F7F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p w14:paraId="2424B454" w14:textId="77777777" w:rsidR="00303F50" w:rsidRPr="00B526D4" w:rsidRDefault="00303F50" w:rsidP="004B1BF0">
      <w:pPr>
        <w:pStyle w:val="Tekstdymka1"/>
        <w:rPr>
          <w:rFonts w:ascii="Arial" w:hAnsi="Arial" w:cs="Arial"/>
          <w:sz w:val="22"/>
          <w:szCs w:val="22"/>
        </w:rPr>
      </w:pPr>
    </w:p>
    <w:p w14:paraId="2F26B0D7" w14:textId="77777777" w:rsidR="00303F50" w:rsidRPr="00B526D4" w:rsidRDefault="00303F50" w:rsidP="004B1BF0">
      <w:pPr>
        <w:pStyle w:val="Tekstdymka1"/>
        <w:pageBreakBefore/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lastRenderedPageBreak/>
        <w:t xml:space="preserve">Bilans godzinowy zgodny z </w:t>
      </w:r>
      <w:proofErr w:type="spellStart"/>
      <w:r w:rsidRPr="00B526D4">
        <w:rPr>
          <w:rFonts w:ascii="Arial" w:hAnsi="Arial" w:cs="Arial"/>
          <w:sz w:val="22"/>
          <w:szCs w:val="22"/>
        </w:rPr>
        <w:t>CNPS</w:t>
      </w:r>
      <w:proofErr w:type="spellEnd"/>
      <w:r w:rsidRPr="00B526D4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7A5AF607" w14:textId="77777777" w:rsidR="00303F50" w:rsidRPr="00B526D4" w:rsidRDefault="00303F50" w:rsidP="004B1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B526D4" w14:paraId="5A09E97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E9D6727" w14:textId="77777777" w:rsidR="00303F50" w:rsidRPr="00B526D4" w:rsidRDefault="00027707" w:rsidP="004B1BF0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78AF957" w14:textId="77777777" w:rsidR="00303F50" w:rsidRPr="00B526D4" w:rsidRDefault="00303F50" w:rsidP="004B1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98C64F5" w14:textId="0C5AA18C" w:rsidR="00303F50" w:rsidRPr="00B526D4" w:rsidRDefault="009C2825" w:rsidP="004B1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B526D4" w14:paraId="7F6F3411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94F3C1F" w14:textId="77777777" w:rsidR="00303F50" w:rsidRPr="00B526D4" w:rsidRDefault="00303F50" w:rsidP="004B1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FC257AF" w14:textId="77777777" w:rsidR="00303F50" w:rsidRPr="00B526D4" w:rsidRDefault="00303F50" w:rsidP="004B1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DAAE064" w14:textId="093FC932" w:rsidR="00303F50" w:rsidRPr="00B526D4" w:rsidRDefault="009C2825" w:rsidP="004B1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C61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B526D4" w14:paraId="6EC01A40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82D64E9" w14:textId="77777777" w:rsidR="00303F50" w:rsidRPr="00B526D4" w:rsidRDefault="00303F50" w:rsidP="004B1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0853ED9" w14:textId="77777777" w:rsidR="00303F50" w:rsidRPr="00B526D4" w:rsidRDefault="00303F50" w:rsidP="004B1BF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2C8DC82" w14:textId="1C993CA3" w:rsidR="00303F50" w:rsidRPr="00B526D4" w:rsidRDefault="00303F50" w:rsidP="004B1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B526D4" w14:paraId="6B5AE1E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ABBFDD7" w14:textId="77777777" w:rsidR="00303F50" w:rsidRPr="00B526D4" w:rsidRDefault="00027707" w:rsidP="004B1BF0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790603EF" w14:textId="77777777" w:rsidR="00303F50" w:rsidRPr="00B526D4" w:rsidRDefault="00303F50" w:rsidP="004B1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6D1D810" w14:textId="16A8F336" w:rsidR="00303F50" w:rsidRPr="00B526D4" w:rsidRDefault="00E9545C" w:rsidP="004B1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B526D4" w14:paraId="4195A53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998A7A" w14:textId="77777777" w:rsidR="00303F50" w:rsidRPr="00B526D4" w:rsidRDefault="00303F50" w:rsidP="004B1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623446" w14:textId="77777777" w:rsidR="00303F50" w:rsidRPr="00B526D4" w:rsidRDefault="00303F50" w:rsidP="004B1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37C45FC" w14:textId="5B74ACE3" w:rsidR="00303F50" w:rsidRPr="00B526D4" w:rsidRDefault="00E9545C" w:rsidP="004B1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B526D4" w14:paraId="01EADF82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4F12D6B" w14:textId="77777777" w:rsidR="00303F50" w:rsidRPr="00B526D4" w:rsidRDefault="00303F50" w:rsidP="004B1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36818F1" w14:textId="77777777" w:rsidR="00303F50" w:rsidRPr="00B526D4" w:rsidRDefault="00303F50" w:rsidP="004B1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B91C2CB" w14:textId="77777777" w:rsidR="00303F50" w:rsidRPr="00B526D4" w:rsidRDefault="00AF34A5" w:rsidP="004B1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B526D4" w14:paraId="7CE8EDA5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A8D3813" w14:textId="77777777" w:rsidR="00303F50" w:rsidRPr="00B526D4" w:rsidRDefault="00303F50" w:rsidP="004B1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6ACED13" w14:textId="77777777" w:rsidR="00303F50" w:rsidRPr="00B526D4" w:rsidRDefault="00303F50" w:rsidP="004B1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30FB6EA" w14:textId="42800025" w:rsidR="00303F50" w:rsidRPr="00B526D4" w:rsidRDefault="00C61D58" w:rsidP="004B1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B526D4" w14:paraId="1F4C161B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EF1CD74" w14:textId="77777777" w:rsidR="00303F50" w:rsidRPr="00B526D4" w:rsidRDefault="00303F50" w:rsidP="004B1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D638E04" w14:textId="792C7DCB" w:rsidR="00303F50" w:rsidRPr="00B526D4" w:rsidRDefault="00E9545C" w:rsidP="004B1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9C2825"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B526D4" w14:paraId="1743688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8DDF4" w14:textId="77777777" w:rsidR="00303F50" w:rsidRPr="00B526D4" w:rsidRDefault="00027707" w:rsidP="004B1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1A67B2CF" w14:textId="75BD6867" w:rsidR="00303F50" w:rsidRPr="00B526D4" w:rsidRDefault="009C2825" w:rsidP="004B1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100D8E6F" w14:textId="77777777" w:rsidR="00303F50" w:rsidRPr="00B526D4" w:rsidRDefault="00303F50" w:rsidP="004B1BF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B526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FF877" w14:textId="77777777" w:rsidR="00ED7EF8" w:rsidRDefault="00ED7EF8">
      <w:r>
        <w:separator/>
      </w:r>
    </w:p>
  </w:endnote>
  <w:endnote w:type="continuationSeparator" w:id="0">
    <w:p w14:paraId="2F078376" w14:textId="77777777" w:rsidR="00ED7EF8" w:rsidRDefault="00ED7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879C9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5DE5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1551F">
      <w:rPr>
        <w:noProof/>
      </w:rPr>
      <w:t>4</w:t>
    </w:r>
    <w:r>
      <w:fldChar w:fldCharType="end"/>
    </w:r>
  </w:p>
  <w:p w14:paraId="5F3FA11F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E69B2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0F4BE" w14:textId="77777777" w:rsidR="00ED7EF8" w:rsidRDefault="00ED7EF8">
      <w:r>
        <w:separator/>
      </w:r>
    </w:p>
  </w:footnote>
  <w:footnote w:type="continuationSeparator" w:id="0">
    <w:p w14:paraId="7CF8F7F8" w14:textId="77777777" w:rsidR="00ED7EF8" w:rsidRDefault="00ED7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3E9CA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2156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BCF20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B834B52"/>
    <w:multiLevelType w:val="hybridMultilevel"/>
    <w:tmpl w:val="08D64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36767"/>
    <w:multiLevelType w:val="hybridMultilevel"/>
    <w:tmpl w:val="C304F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07174"/>
    <w:multiLevelType w:val="hybridMultilevel"/>
    <w:tmpl w:val="D8D2A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339F9"/>
    <w:multiLevelType w:val="hybridMultilevel"/>
    <w:tmpl w:val="9A9CF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E6F82"/>
    <w:multiLevelType w:val="hybridMultilevel"/>
    <w:tmpl w:val="4430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D737B"/>
    <w:multiLevelType w:val="hybridMultilevel"/>
    <w:tmpl w:val="FB64C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C76E0"/>
    <w:multiLevelType w:val="hybridMultilevel"/>
    <w:tmpl w:val="85163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859F1"/>
    <w:multiLevelType w:val="hybridMultilevel"/>
    <w:tmpl w:val="78F81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84C44"/>
    <w:multiLevelType w:val="hybridMultilevel"/>
    <w:tmpl w:val="21B20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76C63"/>
    <w:multiLevelType w:val="hybridMultilevel"/>
    <w:tmpl w:val="BCCEC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E7626"/>
    <w:multiLevelType w:val="hybridMultilevel"/>
    <w:tmpl w:val="9F089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83E3F"/>
    <w:multiLevelType w:val="hybridMultilevel"/>
    <w:tmpl w:val="4A26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672548">
    <w:abstractNumId w:val="0"/>
  </w:num>
  <w:num w:numId="2" w16cid:durableId="2120829080">
    <w:abstractNumId w:val="1"/>
  </w:num>
  <w:num w:numId="3" w16cid:durableId="692732979">
    <w:abstractNumId w:val="12"/>
  </w:num>
  <w:num w:numId="4" w16cid:durableId="262303945">
    <w:abstractNumId w:val="14"/>
  </w:num>
  <w:num w:numId="5" w16cid:durableId="1063985784">
    <w:abstractNumId w:val="15"/>
  </w:num>
  <w:num w:numId="6" w16cid:durableId="567153222">
    <w:abstractNumId w:val="6"/>
  </w:num>
  <w:num w:numId="7" w16cid:durableId="1657220540">
    <w:abstractNumId w:val="9"/>
  </w:num>
  <w:num w:numId="8" w16cid:durableId="2048144877">
    <w:abstractNumId w:val="8"/>
  </w:num>
  <w:num w:numId="9" w16cid:durableId="1277953268">
    <w:abstractNumId w:val="7"/>
  </w:num>
  <w:num w:numId="10" w16cid:durableId="871502794">
    <w:abstractNumId w:val="13"/>
  </w:num>
  <w:num w:numId="11" w16cid:durableId="1577671014">
    <w:abstractNumId w:val="10"/>
  </w:num>
  <w:num w:numId="12" w16cid:durableId="402457208">
    <w:abstractNumId w:val="3"/>
  </w:num>
  <w:num w:numId="13" w16cid:durableId="1628394444">
    <w:abstractNumId w:val="2"/>
  </w:num>
  <w:num w:numId="14" w16cid:durableId="704333909">
    <w:abstractNumId w:val="5"/>
  </w:num>
  <w:num w:numId="15" w16cid:durableId="1844738807">
    <w:abstractNumId w:val="4"/>
  </w:num>
  <w:num w:numId="16" w16cid:durableId="6108244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73649"/>
    <w:rsid w:val="00076745"/>
    <w:rsid w:val="00080B46"/>
    <w:rsid w:val="000B3DE8"/>
    <w:rsid w:val="00100620"/>
    <w:rsid w:val="00132DB1"/>
    <w:rsid w:val="001555DF"/>
    <w:rsid w:val="001C15DC"/>
    <w:rsid w:val="001C2D33"/>
    <w:rsid w:val="0022050F"/>
    <w:rsid w:val="00257A2E"/>
    <w:rsid w:val="002827DF"/>
    <w:rsid w:val="00293AF8"/>
    <w:rsid w:val="00303F50"/>
    <w:rsid w:val="00351F64"/>
    <w:rsid w:val="00371B53"/>
    <w:rsid w:val="003B7764"/>
    <w:rsid w:val="003E163C"/>
    <w:rsid w:val="003F5606"/>
    <w:rsid w:val="00434CDD"/>
    <w:rsid w:val="0044050E"/>
    <w:rsid w:val="004B1BF0"/>
    <w:rsid w:val="004B4D1E"/>
    <w:rsid w:val="004B5B2C"/>
    <w:rsid w:val="004E5ADC"/>
    <w:rsid w:val="0051145A"/>
    <w:rsid w:val="00517224"/>
    <w:rsid w:val="0052608B"/>
    <w:rsid w:val="00533C41"/>
    <w:rsid w:val="005475A1"/>
    <w:rsid w:val="00553078"/>
    <w:rsid w:val="0056704C"/>
    <w:rsid w:val="00582B81"/>
    <w:rsid w:val="005B2D9D"/>
    <w:rsid w:val="005E24DC"/>
    <w:rsid w:val="006110CD"/>
    <w:rsid w:val="006448E2"/>
    <w:rsid w:val="00664216"/>
    <w:rsid w:val="006749A9"/>
    <w:rsid w:val="00700CD5"/>
    <w:rsid w:val="00716872"/>
    <w:rsid w:val="00725127"/>
    <w:rsid w:val="00753D48"/>
    <w:rsid w:val="007C0D7B"/>
    <w:rsid w:val="00827D3B"/>
    <w:rsid w:val="00847145"/>
    <w:rsid w:val="0085072E"/>
    <w:rsid w:val="008B703C"/>
    <w:rsid w:val="008E41B1"/>
    <w:rsid w:val="009026FF"/>
    <w:rsid w:val="00962F26"/>
    <w:rsid w:val="00990384"/>
    <w:rsid w:val="009A56C6"/>
    <w:rsid w:val="009C2825"/>
    <w:rsid w:val="009F013C"/>
    <w:rsid w:val="00A142AF"/>
    <w:rsid w:val="00A35A93"/>
    <w:rsid w:val="00A455D8"/>
    <w:rsid w:val="00A7140E"/>
    <w:rsid w:val="00A74650"/>
    <w:rsid w:val="00A8544F"/>
    <w:rsid w:val="00A86C59"/>
    <w:rsid w:val="00AA365E"/>
    <w:rsid w:val="00AC3D9C"/>
    <w:rsid w:val="00AE3488"/>
    <w:rsid w:val="00AF34A5"/>
    <w:rsid w:val="00B00E28"/>
    <w:rsid w:val="00B25CE5"/>
    <w:rsid w:val="00B3496A"/>
    <w:rsid w:val="00B4271E"/>
    <w:rsid w:val="00B526D4"/>
    <w:rsid w:val="00BB2833"/>
    <w:rsid w:val="00BC6545"/>
    <w:rsid w:val="00C15355"/>
    <w:rsid w:val="00C24E45"/>
    <w:rsid w:val="00C406F2"/>
    <w:rsid w:val="00C61D58"/>
    <w:rsid w:val="00C65CE1"/>
    <w:rsid w:val="00CD1020"/>
    <w:rsid w:val="00D218B1"/>
    <w:rsid w:val="00D32FBE"/>
    <w:rsid w:val="00DB3679"/>
    <w:rsid w:val="00DC7433"/>
    <w:rsid w:val="00DD1156"/>
    <w:rsid w:val="00DD439F"/>
    <w:rsid w:val="00DE2A4C"/>
    <w:rsid w:val="00E13014"/>
    <w:rsid w:val="00E1551F"/>
    <w:rsid w:val="00E1778B"/>
    <w:rsid w:val="00E42ACA"/>
    <w:rsid w:val="00E63801"/>
    <w:rsid w:val="00E74C58"/>
    <w:rsid w:val="00E9545C"/>
    <w:rsid w:val="00ED7EF8"/>
    <w:rsid w:val="00EE39EA"/>
    <w:rsid w:val="00F27982"/>
    <w:rsid w:val="00F315F0"/>
    <w:rsid w:val="00F3317D"/>
    <w:rsid w:val="00F4095F"/>
    <w:rsid w:val="00F56216"/>
    <w:rsid w:val="00F741AD"/>
    <w:rsid w:val="00FF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343FF"/>
  <w15:chartTrackingRefBased/>
  <w15:docId w15:val="{CAF1DADA-01D4-D441-A9DF-5D5FCC95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uiPriority w:val="99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4B5B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AF34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AF34A5"/>
    <w:rPr>
      <w:sz w:val="16"/>
      <w:szCs w:val="16"/>
    </w:rPr>
  </w:style>
  <w:style w:type="character" w:styleId="Hipercze">
    <w:name w:val="Hyperlink"/>
    <w:uiPriority w:val="99"/>
    <w:unhideWhenUsed/>
    <w:rsid w:val="00E42AC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E42AC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13014"/>
    <w:pPr>
      <w:ind w:left="720"/>
      <w:contextualSpacing/>
    </w:pPr>
  </w:style>
  <w:style w:type="paragraph" w:styleId="Poprawka">
    <w:name w:val="Revision"/>
    <w:hidden/>
    <w:uiPriority w:val="99"/>
    <w:semiHidden/>
    <w:rsid w:val="00DC74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yborcza.pl/7,75410,16835955,ksiegi-jakubowe-czyli-dwiescie-lat-samotnosci-recenzja-nowej.html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FDF1FD-5F8B-4B53-8228-5E41477A3C88}"/>
</file>

<file path=customXml/itemProps2.xml><?xml version="1.0" encoding="utf-8"?>
<ds:datastoreItem xmlns:ds="http://schemas.openxmlformats.org/officeDocument/2006/customXml" ds:itemID="{449A7364-9D78-4CFB-B8FE-95F9CA7AE4EA}"/>
</file>

<file path=customXml/itemProps3.xml><?xml version="1.0" encoding="utf-8"?>
<ds:datastoreItem xmlns:ds="http://schemas.openxmlformats.org/officeDocument/2006/customXml" ds:itemID="{BFB3488E-9AC5-46FC-9C7A-FD9A76FFCE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980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6850</CharactersWithSpaces>
  <SharedDoc>false</SharedDoc>
  <HLinks>
    <vt:vector size="12" baseType="variant">
      <vt:variant>
        <vt:i4>1572886</vt:i4>
      </vt:variant>
      <vt:variant>
        <vt:i4>3</vt:i4>
      </vt:variant>
      <vt:variant>
        <vt:i4>0</vt:i4>
      </vt:variant>
      <vt:variant>
        <vt:i4>5</vt:i4>
      </vt:variant>
      <vt:variant>
        <vt:lpwstr>https://www.dwutygodnik.com/artykul/553-biografie-zwrot-biograficzny.html</vt:lpwstr>
      </vt:variant>
      <vt:variant>
        <vt:lpwstr/>
      </vt:variant>
      <vt:variant>
        <vt:i4>4849752</vt:i4>
      </vt:variant>
      <vt:variant>
        <vt:i4>0</vt:i4>
      </vt:variant>
      <vt:variant>
        <vt:i4>0</vt:i4>
      </vt:variant>
      <vt:variant>
        <vt:i4>5</vt:i4>
      </vt:variant>
      <vt:variant>
        <vt:lpwstr>http://malyformat.com/tag/cykl-czytanie-non-fiction/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8</cp:revision>
  <cp:lastPrinted>2025-02-22T16:02:00Z</cp:lastPrinted>
  <dcterms:created xsi:type="dcterms:W3CDTF">2025-02-22T15:26:00Z</dcterms:created>
  <dcterms:modified xsi:type="dcterms:W3CDTF">2025-02-23T13:52:00Z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